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85" w:rsidRDefault="00E47B85" w:rsidP="00E27384">
      <w:pPr>
        <w:pStyle w:val="Heading1"/>
        <w:jc w:val="center"/>
        <w:rPr>
          <w:rFonts w:ascii="Times New Roman" w:hAnsi="Times New Roman"/>
          <w:b/>
          <w:bCs/>
          <w:sz w:val="36"/>
        </w:rPr>
      </w:pPr>
    </w:p>
    <w:p w:rsidR="00E47B85" w:rsidRDefault="00E47B85" w:rsidP="00E27384">
      <w:pPr>
        <w:pStyle w:val="Heading1"/>
        <w:jc w:val="center"/>
        <w:rPr>
          <w:rFonts w:ascii="Times New Roman" w:hAnsi="Times New Roman"/>
          <w:b/>
          <w:bCs/>
          <w:sz w:val="36"/>
        </w:rPr>
      </w:pPr>
    </w:p>
    <w:p w:rsidR="00E27384" w:rsidRDefault="00E27384" w:rsidP="00E27384">
      <w:pPr>
        <w:pStyle w:val="Heading1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PEGN </w:t>
      </w:r>
      <w:r w:rsidR="00BF68E6">
        <w:rPr>
          <w:rFonts w:ascii="Times New Roman" w:hAnsi="Times New Roman"/>
          <w:b/>
          <w:bCs/>
          <w:sz w:val="36"/>
        </w:rPr>
        <w:t>620</w:t>
      </w:r>
      <w:r>
        <w:rPr>
          <w:rFonts w:ascii="Times New Roman" w:hAnsi="Times New Roman"/>
          <w:b/>
          <w:bCs/>
          <w:sz w:val="36"/>
        </w:rPr>
        <w:t xml:space="preserve">A </w:t>
      </w:r>
      <w:r w:rsidR="00BF68E6">
        <w:rPr>
          <w:rFonts w:ascii="Times New Roman" w:hAnsi="Times New Roman"/>
          <w:b/>
          <w:bCs/>
          <w:sz w:val="36"/>
        </w:rPr>
        <w:t xml:space="preserve">Naturally Fractured </w:t>
      </w:r>
      <w:r>
        <w:rPr>
          <w:rFonts w:ascii="Times New Roman" w:hAnsi="Times New Roman"/>
          <w:b/>
          <w:bCs/>
          <w:sz w:val="36"/>
        </w:rPr>
        <w:t>Reservoir Fall 2009</w:t>
      </w:r>
    </w:p>
    <w:p w:rsidR="00E27384" w:rsidRDefault="00E27384" w:rsidP="00E27384">
      <w:pPr>
        <w:rPr>
          <w:rFonts w:ascii="Calibri" w:eastAsia="SimSun" w:hAnsi="Calibri" w:cs="Times New Roman"/>
          <w:sz w:val="36"/>
        </w:rPr>
      </w:pPr>
    </w:p>
    <w:p w:rsidR="00E27384" w:rsidRDefault="00E27384" w:rsidP="00E27384">
      <w:pPr>
        <w:rPr>
          <w:rFonts w:ascii="Calibri" w:eastAsia="SimSun" w:hAnsi="Calibri" w:cs="Times New Roman"/>
          <w:sz w:val="36"/>
        </w:rPr>
      </w:pPr>
    </w:p>
    <w:p w:rsidR="00E27384" w:rsidRDefault="00E27384" w:rsidP="00E27384">
      <w:pPr>
        <w:rPr>
          <w:rFonts w:ascii="Calibri" w:eastAsia="SimSun" w:hAnsi="Calibri" w:cs="Times New Roman"/>
          <w:sz w:val="36"/>
        </w:rPr>
      </w:pPr>
    </w:p>
    <w:p w:rsidR="00E27384" w:rsidRDefault="00E27384" w:rsidP="00E27384">
      <w:pPr>
        <w:pStyle w:val="Heading2"/>
      </w:pPr>
      <w:r>
        <w:t>HW #3</w:t>
      </w:r>
    </w:p>
    <w:p w:rsidR="00E27384" w:rsidRDefault="00E27384" w:rsidP="00E27384">
      <w:pPr>
        <w:rPr>
          <w:rFonts w:ascii="Calibri" w:eastAsia="SimSun" w:hAnsi="Calibri" w:cs="Times New Roman"/>
        </w:rPr>
      </w:pPr>
    </w:p>
    <w:p w:rsidR="00E27384" w:rsidRDefault="00E27384" w:rsidP="00E27384">
      <w:pPr>
        <w:rPr>
          <w:rFonts w:ascii="Calibri" w:eastAsia="SimSun" w:hAnsi="Calibri" w:cs="Times New Roman"/>
        </w:rPr>
      </w:pPr>
    </w:p>
    <w:p w:rsidR="00E27384" w:rsidRDefault="00E27384" w:rsidP="00E27384">
      <w:pPr>
        <w:rPr>
          <w:rFonts w:ascii="Calibri" w:eastAsia="SimSun" w:hAnsi="Calibri" w:cs="Times New Roman"/>
        </w:rPr>
      </w:pPr>
    </w:p>
    <w:p w:rsidR="00E27384" w:rsidRDefault="00E27384" w:rsidP="00E27384">
      <w:pPr>
        <w:rPr>
          <w:rFonts w:ascii="Calibri" w:eastAsia="SimSun" w:hAnsi="Calibri" w:cs="Times New Roman"/>
        </w:rPr>
      </w:pPr>
    </w:p>
    <w:p w:rsidR="00E27384" w:rsidRDefault="00E27384" w:rsidP="00E27384">
      <w:pPr>
        <w:jc w:val="center"/>
        <w:rPr>
          <w:rFonts w:ascii="Calibri" w:eastAsia="SimSun" w:hAnsi="Calibri" w:cs="Times New Roman"/>
          <w:b/>
          <w:bCs/>
          <w:sz w:val="36"/>
        </w:rPr>
      </w:pPr>
    </w:p>
    <w:p w:rsidR="00E27384" w:rsidRDefault="00E27384" w:rsidP="00E27384">
      <w:pPr>
        <w:pStyle w:val="Heading2"/>
        <w:autoSpaceDE/>
        <w:autoSpaceDN/>
        <w:adjustRightInd/>
      </w:pPr>
      <w:r>
        <w:t>By Ronglei Zhang</w:t>
      </w:r>
    </w:p>
    <w:p w:rsidR="00E27384" w:rsidRDefault="00E27384" w:rsidP="00E27384">
      <w:pPr>
        <w:autoSpaceDE w:val="0"/>
        <w:autoSpaceDN w:val="0"/>
        <w:adjustRightInd w:val="0"/>
        <w:rPr>
          <w:rFonts w:ascii="Calibri" w:eastAsia="SimSun" w:hAnsi="Calibri" w:cs="Times New Roman"/>
          <w:b/>
          <w:bCs/>
          <w:sz w:val="36"/>
        </w:rPr>
      </w:pPr>
    </w:p>
    <w:p w:rsidR="00E27384" w:rsidRDefault="00E27384" w:rsidP="00E27384">
      <w:pPr>
        <w:autoSpaceDE w:val="0"/>
        <w:autoSpaceDN w:val="0"/>
        <w:adjustRightInd w:val="0"/>
        <w:rPr>
          <w:rFonts w:ascii="Calibri" w:eastAsia="SimSun" w:hAnsi="Calibri" w:cs="Times New Roman"/>
          <w:b/>
          <w:bCs/>
          <w:sz w:val="36"/>
        </w:rPr>
      </w:pPr>
    </w:p>
    <w:p w:rsidR="00E27384" w:rsidRDefault="00E27384" w:rsidP="00E27384">
      <w:pPr>
        <w:autoSpaceDE w:val="0"/>
        <w:autoSpaceDN w:val="0"/>
        <w:adjustRightInd w:val="0"/>
        <w:rPr>
          <w:rFonts w:ascii="Calibri" w:eastAsia="SimSun" w:hAnsi="Calibri" w:cs="Times New Roman"/>
          <w:b/>
          <w:bCs/>
          <w:sz w:val="36"/>
        </w:rPr>
      </w:pPr>
    </w:p>
    <w:p w:rsidR="000176B9" w:rsidRDefault="00E27384" w:rsidP="00E47B85">
      <w:pPr>
        <w:pStyle w:val="Heading2"/>
        <w:rPr>
          <w:sz w:val="24"/>
        </w:rPr>
      </w:pPr>
      <w:r>
        <w:t>Due: September 17, 2009</w:t>
      </w: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6B9" w:rsidRDefault="000176B9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BA" w:rsidRPr="003107D6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07D6">
        <w:rPr>
          <w:rFonts w:ascii="Times New Roman" w:hAnsi="Times New Roman" w:cs="Times New Roman"/>
          <w:sz w:val="24"/>
          <w:szCs w:val="24"/>
        </w:rPr>
        <w:lastRenderedPageBreak/>
        <w:t>PEGN 620A Naturally Fractured Reservoirs – Engineering &amp; Reservoir Simulation Fall 2009</w:t>
      </w: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HW#3</w:t>
      </w: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Due: September 17, 2009</w:t>
      </w: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(a) Assuming matrix blocks are vertical cylinders, show that </w:t>
      </w:r>
      <w:r w:rsidR="0005126F" w:rsidRPr="0005126F">
        <w:rPr>
          <w:rFonts w:ascii="Times New Roman" w:hAnsi="Times New Roman" w:cs="Times New Roman"/>
          <w:position w:val="-24"/>
        </w:rPr>
        <w:object w:dxaOrig="7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31.3pt" o:ole="">
            <v:imagedata r:id="rId6" o:title=""/>
          </v:shape>
          <o:OLEObject Type="Embed" ProgID="Equation.DSMT4" ShapeID="_x0000_i1025" DrawAspect="Content" ObjectID="_1314649494" r:id="rId7"/>
        </w:object>
      </w:r>
      <w:r>
        <w:rPr>
          <w:rFonts w:ascii="Times New Roman" w:hAnsi="Times New Roman" w:cs="Times New Roman"/>
        </w:rPr>
        <w:t>.</w:t>
      </w: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(b) Assuming matrix blocks are spherical, show that </w:t>
      </w:r>
      <w:r w:rsidR="0005126F" w:rsidRPr="0005126F">
        <w:rPr>
          <w:rFonts w:ascii="Times New Roman" w:hAnsi="Times New Roman" w:cs="Times New Roman"/>
          <w:position w:val="-24"/>
        </w:rPr>
        <w:object w:dxaOrig="760" w:dyaOrig="620">
          <v:shape id="_x0000_i1026" type="#_x0000_t75" style="width:38.2pt;height:31.3pt" o:ole="">
            <v:imagedata r:id="rId8" o:title=""/>
          </v:shape>
          <o:OLEObject Type="Embed" ProgID="Equation.DSMT4" ShapeID="_x0000_i1026" DrawAspect="Content" ObjectID="_1314649495" r:id="rId9"/>
        </w:object>
      </w:r>
      <w:r>
        <w:rPr>
          <w:rFonts w:ascii="Times New Roman" w:hAnsi="Times New Roman" w:cs="Times New Roman"/>
        </w:rPr>
        <w:t>.</w:t>
      </w:r>
    </w:p>
    <w:p w:rsidR="00CA05BA" w:rsidRP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6"/>
          <w:szCs w:val="16"/>
        </w:rPr>
      </w:pP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Deliverables:</w:t>
      </w: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Detailed derivation</w:t>
      </w:r>
    </w:p>
    <w:p w:rsidR="00CA05BA" w:rsidRDefault="00CA05BA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Assumptions</w:t>
      </w:r>
    </w:p>
    <w:p w:rsidR="00827A28" w:rsidRDefault="00827A28" w:rsidP="00CA0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27A28" w:rsidRDefault="00827A28" w:rsidP="00827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Hints:</w:t>
      </w:r>
    </w:p>
    <w:p w:rsidR="00827A28" w:rsidRDefault="00827A28" w:rsidP="00827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Diffusivity equations (pseudo-steady state conditions)</w:t>
      </w:r>
    </w:p>
    <w:p w:rsidR="00827A28" w:rsidRDefault="00827A28" w:rsidP="00827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For cylindrical coordinates:</w:t>
      </w:r>
    </w:p>
    <w:p w:rsidR="00827A28" w:rsidRDefault="00791294" w:rsidP="00827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827A28">
        <w:rPr>
          <w:rFonts w:ascii="Times New Roman" w:hAnsi="Times New Roman" w:cs="Times New Roman"/>
          <w:b/>
          <w:bCs/>
          <w:position w:val="-30"/>
        </w:rPr>
        <w:object w:dxaOrig="2460" w:dyaOrig="700">
          <v:shape id="_x0000_i1051" type="#_x0000_t75" style="width:122.7pt;height:35.05pt" o:ole="">
            <v:imagedata r:id="rId10" o:title=""/>
          </v:shape>
          <o:OLEObject Type="Embed" ProgID="Equation.DSMT4" ShapeID="_x0000_i1051" DrawAspect="Content" ObjectID="_1314649496" r:id="rId11"/>
        </w:object>
      </w:r>
    </w:p>
    <w:p w:rsidR="00827A28" w:rsidRDefault="00827A28" w:rsidP="00827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:rsidR="00827A28" w:rsidRDefault="00827A28" w:rsidP="00827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For spherical coordinates:</w:t>
      </w:r>
    </w:p>
    <w:p w:rsidR="00827A28" w:rsidRDefault="00827A28" w:rsidP="00827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827A28">
        <w:rPr>
          <w:rFonts w:ascii="Times New Roman" w:hAnsi="Times New Roman" w:cs="Times New Roman"/>
          <w:b/>
          <w:bCs/>
          <w:position w:val="-54"/>
        </w:rPr>
        <w:object w:dxaOrig="2720" w:dyaOrig="940">
          <v:shape id="_x0000_i1027" type="#_x0000_t75" style="width:135.85pt;height:46.95pt" o:ole="">
            <v:imagedata r:id="rId12" o:title=""/>
          </v:shape>
          <o:OLEObject Type="Embed" ProgID="Equation.DSMT4" ShapeID="_x0000_i1027" DrawAspect="Content" ObjectID="_1314649497" r:id="rId13"/>
        </w:object>
      </w:r>
    </w:p>
    <w:p w:rsidR="00CA05BA" w:rsidRDefault="00CA05BA" w:rsidP="00CA05BA">
      <w:pPr>
        <w:rPr>
          <w:rFonts w:ascii="Times New Roman" w:hAnsi="Times New Roman" w:cs="Times New Roman"/>
          <w:b/>
          <w:bCs/>
        </w:rPr>
      </w:pPr>
    </w:p>
    <w:p w:rsidR="009E0380" w:rsidRDefault="00827A28" w:rsidP="00CA05B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The answers to the question above-mentioned can be shown as follows:</w:t>
      </w:r>
    </w:p>
    <w:p w:rsidR="00483246" w:rsidRPr="00606719" w:rsidRDefault="0081552D" w:rsidP="00CA05BA">
      <w:pPr>
        <w:rPr>
          <w:rFonts w:ascii="Times New Roman" w:hAnsi="Times New Roman" w:cs="Times New Roman"/>
          <w:b/>
        </w:rPr>
      </w:pPr>
      <w:r w:rsidRPr="00606719">
        <w:rPr>
          <w:rFonts w:ascii="Times New Roman" w:hAnsi="Times New Roman" w:cs="Times New Roman"/>
          <w:b/>
        </w:rPr>
        <w:t>(</w:t>
      </w:r>
      <w:r w:rsidR="00574D98" w:rsidRPr="00606719">
        <w:rPr>
          <w:rFonts w:ascii="Times New Roman" w:hAnsi="Times New Roman" w:cs="Times New Roman"/>
          <w:b/>
        </w:rPr>
        <w:t>A</w:t>
      </w:r>
      <w:r w:rsidRPr="00606719">
        <w:rPr>
          <w:rFonts w:ascii="Times New Roman" w:hAnsi="Times New Roman" w:cs="Times New Roman"/>
          <w:b/>
        </w:rPr>
        <w:t xml:space="preserve">)  </w:t>
      </w:r>
      <w:r w:rsidR="00827A28" w:rsidRPr="00606719">
        <w:rPr>
          <w:rFonts w:ascii="Times New Roman" w:hAnsi="Times New Roman" w:cs="Times New Roman"/>
          <w:b/>
        </w:rPr>
        <w:t>Assuming matrix blocks are vertical cylinders:</w:t>
      </w:r>
    </w:p>
    <w:p w:rsidR="00483246" w:rsidRDefault="00483246" w:rsidP="00CA05B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Assuming</w:t>
      </w:r>
      <w:r w:rsidRPr="004832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 the r</w:t>
      </w:r>
      <w:r w:rsidRPr="00483246">
        <w:rPr>
          <w:rFonts w:ascii="Times New Roman" w:hAnsi="Times New Roman" w:cs="Times New Roman"/>
        </w:rPr>
        <w:t>adiu</w:t>
      </w:r>
      <w:r>
        <w:rPr>
          <w:rFonts w:ascii="Times New Roman" w:hAnsi="Times New Roman" w:cs="Times New Roman"/>
        </w:rPr>
        <w:t>s</w:t>
      </w:r>
      <w:r w:rsidRPr="00483246">
        <w:rPr>
          <w:rFonts w:ascii="Times New Roman" w:hAnsi="Times New Roman" w:cs="Times New Roman"/>
        </w:rPr>
        <w:t xml:space="preserve"> of the cylinder is</w:t>
      </w:r>
      <w:r>
        <w:rPr>
          <w:rFonts w:ascii="Times New Roman" w:hAnsi="Times New Roman" w:cs="Times New Roman"/>
        </w:rPr>
        <w:t xml:space="preserve"> </w:t>
      </w:r>
      <w:r w:rsidRPr="00483246">
        <w:rPr>
          <w:rFonts w:ascii="Times New Roman" w:hAnsi="Times New Roman" w:cs="Times New Roman"/>
          <w:i/>
        </w:rPr>
        <w:t>r</w:t>
      </w:r>
      <w:r w:rsidRPr="00483246">
        <w:rPr>
          <w:rFonts w:ascii="Times New Roman" w:hAnsi="Times New Roman" w:cs="Times New Roman"/>
          <w:vertAlign w:val="subscript"/>
        </w:rPr>
        <w:t>e</w:t>
      </w:r>
      <w:r w:rsidRPr="004832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, the diameter of the cylinder is </w:t>
      </w:r>
      <w:r w:rsidRPr="00483246">
        <w:rPr>
          <w:rFonts w:ascii="Times New Roman" w:hAnsi="Times New Roman" w:cs="Times New Roman"/>
          <w:i/>
        </w:rPr>
        <w:t>h</w:t>
      </w:r>
      <w:r w:rsidRPr="00483246">
        <w:rPr>
          <w:rFonts w:ascii="Times New Roman" w:hAnsi="Times New Roman" w:cs="Times New Roman"/>
          <w:vertAlign w:val="subscript"/>
        </w:rPr>
        <w:t>m</w:t>
      </w:r>
      <w:r>
        <w:rPr>
          <w:rFonts w:ascii="Times New Roman" w:hAnsi="Times New Roman" w:cs="Times New Roman"/>
        </w:rPr>
        <w:t xml:space="preserve">, and the height of the cylinder is </w:t>
      </w:r>
      <w:r w:rsidRPr="00483246">
        <w:rPr>
          <w:rFonts w:ascii="Times New Roman" w:hAnsi="Times New Roman" w:cs="Times New Roman"/>
          <w:i/>
        </w:rPr>
        <w:t>h</w:t>
      </w:r>
      <w:r w:rsidRPr="0048324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which can be shown in Fig.1.</w:t>
      </w:r>
      <w:r>
        <w:rPr>
          <w:rFonts w:ascii="Times New Roman" w:hAnsi="Times New Roman" w:cs="Times New Roman"/>
          <w:i/>
        </w:rPr>
        <w:t xml:space="preserve"> </w:t>
      </w:r>
    </w:p>
    <w:p w:rsidR="00483246" w:rsidRDefault="00483246" w:rsidP="00CA05BA">
      <w:pPr>
        <w:rPr>
          <w:rFonts w:ascii="Times New Roman" w:hAnsi="Times New Roman" w:cs="Times New Roman"/>
          <w:b/>
          <w:bCs/>
          <w:position w:val="-30"/>
        </w:rPr>
      </w:pPr>
      <w:r>
        <w:rPr>
          <w:rFonts w:ascii="Times New Roman" w:hAnsi="Times New Roman" w:cs="Times New Roman"/>
          <w:b/>
          <w:bCs/>
          <w:noProof/>
        </w:rPr>
        <w:pict>
          <v:group id="_x0000_s1061" style="position:absolute;margin-left:156.65pt;margin-top:8.15pt;width:142.15pt;height:162.45pt;z-index:251667456" coordorigin="7908,9428" coordsize="2947,3506">
            <v:group id="_x0000_s1057" style="position:absolute;left:7908;top:9428;width:2947;height:3506" coordorigin="7713,9441" coordsize="2947,3506">
              <v:group id="_x0000_s1056" style="position:absolute;left:7713;top:9441;width:2947;height:3506" coordorigin="7713,9441" coordsize="2947,3506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_x0000_s1047" type="#_x0000_t22" style="position:absolute;left:8277;top:9441;width:2279;height:3506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7939;top:9869;width:338;height:0" o:connectortype="straight"/>
                <v:shape id="_x0000_s1050" type="#_x0000_t32" style="position:absolute;left:7932;top:12566;width:338;height:0" o:connectortype="straight"/>
                <v:shape id="_x0000_s1051" type="#_x0000_t32" style="position:absolute;left:8089;top:9869;width:0;height:2693" o:connectortype="straight">
                  <v:stroke startarrow="block" startarrowwidth="narrow" startarrowlength="long" endarrow="block" endarrowwidth="narrow" endarrowlength="lo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3" type="#_x0000_t202" style="position:absolute;left:9333;top:9443;width:1327;height:626" filled="f" stroked="f" strokecolor="white [3212]">
                  <v:textbox style="mso-next-textbox:#_x0000_s1053">
                    <w:txbxContent>
                      <w:p w:rsidR="00970F42" w:rsidRPr="005C1D12" w:rsidRDefault="00970F4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C1D12">
                          <w:rPr>
                            <w:rFonts w:ascii="Times New Roman" w:hAnsi="Times New Roman" w:cs="Times New Roman"/>
                            <w:i/>
                          </w:rPr>
                          <w:t>r</w:t>
                        </w:r>
                        <w:r w:rsidRPr="005C1D12">
                          <w:rPr>
                            <w:rFonts w:ascii="Times New Roman" w:hAnsi="Times New Roman" w:cs="Times New Roman"/>
                            <w:vertAlign w:val="subscript"/>
                          </w:rPr>
                          <w:t>e</w:t>
                        </w:r>
                        <w:r w:rsidRPr="005C1D12">
                          <w:rPr>
                            <w:rFonts w:ascii="Times New Roman" w:hAnsi="Times New Roman" w:cs="Times New Roman"/>
                          </w:rPr>
                          <w:t>=</w:t>
                        </w:r>
                        <w:r w:rsidRPr="005C1D12">
                          <w:rPr>
                            <w:rFonts w:ascii="Times New Roman" w:hAnsi="Times New Roman" w:cs="Times New Roman"/>
                            <w:i/>
                          </w:rPr>
                          <w:t>h</w:t>
                        </w:r>
                        <w:r w:rsidRPr="005C1D12">
                          <w:rPr>
                            <w:rFonts w:ascii="Times New Roman" w:hAnsi="Times New Roman" w:cs="Times New Roman"/>
                            <w:vertAlign w:val="subscript"/>
                          </w:rPr>
                          <w:t>m</w:t>
                        </w:r>
                        <w:r w:rsidRPr="005C1D12">
                          <w:rPr>
                            <w:rFonts w:ascii="Times New Roman" w:hAnsi="Times New Roman" w:cs="Times New Roman"/>
                          </w:rPr>
                          <w:t>/2</w:t>
                        </w:r>
                      </w:p>
                    </w:txbxContent>
                  </v:textbox>
                </v:shape>
                <v:shape id="_x0000_s1054" type="#_x0000_t202" style="position:absolute;left:7713;top:10994;width:1327;height:626" filled="f" stroked="f" strokecolor="white [3212]">
                  <v:textbox style="mso-next-textbox:#_x0000_s1054">
                    <w:txbxContent>
                      <w:p w:rsidR="005C1D12" w:rsidRPr="005C1D12" w:rsidRDefault="005C1D12" w:rsidP="005C1D1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C1D12">
                          <w:rPr>
                            <w:rFonts w:ascii="Times New Roman" w:hAnsi="Times New Roman" w:cs="Times New Roman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_x0000_s1055" type="#_x0000_t202" style="position:absolute;left:9144;top:9839;width:1327;height:626" filled="f" stroked="f" strokecolor="white [3212]">
                  <v:textbox style="mso-next-textbox:#_x0000_s1055">
                    <w:txbxContent>
                      <w:p w:rsidR="0037458E" w:rsidRPr="0037458E" w:rsidRDefault="0037458E" w:rsidP="0037458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7458E">
                          <w:rPr>
                            <w:rFonts w:ascii="Times New Roman" w:hAnsi="Times New Roman" w:cs="Times New Roman"/>
                          </w:rPr>
                          <w:t>0</w:t>
                        </w:r>
                      </w:p>
                    </w:txbxContent>
                  </v:textbox>
                </v:shape>
              </v:group>
              <v:shape id="_x0000_s1048" type="#_x0000_t32" style="position:absolute;left:9341;top:9830;width:1215;height:0" o:connectortype="straight">
                <v:stroke endarrow="block" endarrowwidth="narrow" endarrowlength="long"/>
              </v:shape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052" type="#_x0000_t120" style="position:absolute;left:9331;top:9804;width:72;height:72" fillcolor="black [3213]"/>
            </v:group>
            <v:shape id="_x0000_s1058" type="#_x0000_t32" style="position:absolute;left:9549;top:9830;width:907;height:299" o:connectortype="straight"/>
            <v:shape id="_x0000_s1059" type="#_x0000_t202" style="position:absolute;left:9942;top:9726;width:777;height:499" filled="f" stroked="f" strokecolor="white [3212]">
              <v:textbox style="mso-next-textbox:#_x0000_s1059">
                <w:txbxContent>
                  <w:p w:rsidR="00335FC7" w:rsidRDefault="00335FC7">
                    <w:r>
                      <w:t>θ</w:t>
                    </w:r>
                  </w:p>
                </w:txbxContent>
              </v:textbox>
            </v:shape>
          </v:group>
        </w:pict>
      </w:r>
    </w:p>
    <w:p w:rsidR="00483246" w:rsidRDefault="00483246" w:rsidP="00CA05BA">
      <w:pPr>
        <w:rPr>
          <w:rFonts w:ascii="Times New Roman" w:hAnsi="Times New Roman" w:cs="Times New Roman"/>
          <w:b/>
          <w:bCs/>
          <w:position w:val="-30"/>
        </w:rPr>
      </w:pPr>
    </w:p>
    <w:p w:rsidR="00483246" w:rsidRDefault="00483246" w:rsidP="00CA05BA">
      <w:pPr>
        <w:rPr>
          <w:rFonts w:ascii="Times New Roman" w:hAnsi="Times New Roman" w:cs="Times New Roman"/>
          <w:b/>
          <w:bCs/>
          <w:position w:val="-30"/>
        </w:rPr>
      </w:pPr>
    </w:p>
    <w:p w:rsidR="00483246" w:rsidRDefault="00483246" w:rsidP="00CA05BA">
      <w:pPr>
        <w:rPr>
          <w:rFonts w:ascii="Times New Roman" w:hAnsi="Times New Roman" w:cs="Times New Roman"/>
          <w:b/>
          <w:bCs/>
          <w:position w:val="-30"/>
        </w:rPr>
      </w:pPr>
    </w:p>
    <w:p w:rsidR="00483246" w:rsidRDefault="00483246" w:rsidP="00CA05BA">
      <w:pPr>
        <w:rPr>
          <w:rFonts w:ascii="Times New Roman" w:hAnsi="Times New Roman" w:cs="Times New Roman"/>
          <w:b/>
          <w:bCs/>
          <w:position w:val="-30"/>
        </w:rPr>
      </w:pPr>
    </w:p>
    <w:p w:rsidR="00483246" w:rsidRDefault="00483246" w:rsidP="00483246">
      <w:pPr>
        <w:jc w:val="center"/>
        <w:rPr>
          <w:rFonts w:ascii="Times New Roman" w:hAnsi="Times New Roman" w:cs="Times New Roman"/>
          <w:b/>
          <w:bCs/>
          <w:position w:val="-30"/>
        </w:rPr>
      </w:pPr>
    </w:p>
    <w:p w:rsidR="00483246" w:rsidRPr="008D64A7" w:rsidRDefault="00483246" w:rsidP="008D64A7">
      <w:pPr>
        <w:jc w:val="center"/>
        <w:rPr>
          <w:rFonts w:ascii="Times New Roman" w:hAnsi="Times New Roman" w:cs="Times New Roman"/>
        </w:rPr>
      </w:pPr>
      <w:r w:rsidRPr="008D64A7">
        <w:rPr>
          <w:rFonts w:ascii="Times New Roman" w:hAnsi="Times New Roman" w:cs="Times New Roman"/>
        </w:rPr>
        <w:t xml:space="preserve">Figure 1 The </w:t>
      </w:r>
      <w:r w:rsidR="008D64A7" w:rsidRPr="008D64A7">
        <w:rPr>
          <w:rFonts w:ascii="Times New Roman" w:hAnsi="Times New Roman" w:cs="Times New Roman"/>
        </w:rPr>
        <w:t>sketch of the vertical cylinder</w:t>
      </w:r>
    </w:p>
    <w:p w:rsidR="00A42B99" w:rsidRDefault="00A42B99" w:rsidP="00A42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The diffusivity equation for </w:t>
      </w:r>
      <w:r w:rsidRPr="00A42B99">
        <w:rPr>
          <w:rFonts w:ascii="Times New Roman" w:hAnsi="Times New Roman" w:cs="Times New Roman"/>
        </w:rPr>
        <w:t>cylindrical coordinates</w:t>
      </w:r>
      <w:r>
        <w:rPr>
          <w:rFonts w:ascii="Times New Roman" w:hAnsi="Times New Roman" w:cs="Times New Roman"/>
        </w:rPr>
        <w:t xml:space="preserve"> under the pseudo-steady state conditions is as follows:</w:t>
      </w:r>
    </w:p>
    <w:p w:rsidR="00F2599D" w:rsidRDefault="00E74846" w:rsidP="00A42B99">
      <w:pPr>
        <w:jc w:val="right"/>
        <w:rPr>
          <w:rFonts w:ascii="Times New Roman" w:hAnsi="Times New Roman" w:cs="Times New Roman"/>
        </w:rPr>
      </w:pPr>
      <w:r w:rsidRPr="00A42B99">
        <w:rPr>
          <w:rFonts w:ascii="Times New Roman" w:hAnsi="Times New Roman" w:cs="Times New Roman"/>
        </w:rPr>
        <w:object w:dxaOrig="2460" w:dyaOrig="700">
          <v:shape id="_x0000_i1028" type="#_x0000_t75" style="width:122.7pt;height:35.05pt" o:ole="">
            <v:imagedata r:id="rId14" o:title=""/>
          </v:shape>
          <o:OLEObject Type="Embed" ProgID="Equation.DSMT4" ShapeID="_x0000_i1028" DrawAspect="Content" ObjectID="_1314649498" r:id="rId15"/>
        </w:object>
      </w:r>
      <w:r w:rsidR="00A42B99">
        <w:rPr>
          <w:rFonts w:ascii="Times New Roman" w:hAnsi="Times New Roman" w:cs="Times New Roman"/>
        </w:rPr>
        <w:t xml:space="preserve">                                                                 </w:t>
      </w:r>
      <w:r w:rsidR="00A42B99" w:rsidRPr="00A42B99">
        <w:rPr>
          <w:rFonts w:ascii="Times New Roman" w:hAnsi="Times New Roman" w:cs="Times New Roman"/>
        </w:rPr>
        <w:t>(</w:t>
      </w:r>
      <w:r w:rsidR="00A42B99">
        <w:rPr>
          <w:rFonts w:ascii="Times New Roman" w:hAnsi="Times New Roman" w:cs="Times New Roman"/>
        </w:rPr>
        <w:t>A</w:t>
      </w:r>
      <w:r w:rsidR="00A42B99" w:rsidRPr="00A42B99">
        <w:rPr>
          <w:rFonts w:ascii="Times New Roman" w:hAnsi="Times New Roman" w:cs="Times New Roman"/>
        </w:rPr>
        <w:t>-1)</w:t>
      </w:r>
    </w:p>
    <w:p w:rsidR="00A42B99" w:rsidRPr="00A42B99" w:rsidRDefault="00FB0F0F" w:rsidP="00A42B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order to deduce the formulation of </w:t>
      </w:r>
      <w:r w:rsidRPr="00FB0F0F">
        <w:rPr>
          <w:rFonts w:ascii="Times New Roman" w:hAnsi="Times New Roman" w:cs="Times New Roman"/>
          <w:i/>
        </w:rPr>
        <w:t>p</w:t>
      </w:r>
      <w:r w:rsidRPr="00FB0F0F">
        <w:rPr>
          <w:rFonts w:ascii="Times New Roman" w:hAnsi="Times New Roman" w:cs="Times New Roman"/>
          <w:vertAlign w:val="subscript"/>
        </w:rPr>
        <w:t>m</w:t>
      </w:r>
      <w:r>
        <w:rPr>
          <w:rFonts w:ascii="Times New Roman" w:hAnsi="Times New Roman" w:cs="Times New Roman"/>
        </w:rPr>
        <w:t>, w</w:t>
      </w:r>
      <w:r w:rsidR="005C2A9D">
        <w:rPr>
          <w:rFonts w:ascii="Times New Roman" w:hAnsi="Times New Roman" w:cs="Times New Roman"/>
        </w:rPr>
        <w:t xml:space="preserve">e can integrate the two sides of the diffusivity equation in terms of the volume for vertical cylinder:  </w:t>
      </w:r>
    </w:p>
    <w:p w:rsidR="00DF2289" w:rsidRDefault="005C2A9D" w:rsidP="005C2A9D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position w:val="-30"/>
        </w:rPr>
        <w:t xml:space="preserve"> </w:t>
      </w:r>
      <w:r w:rsidRPr="00C93C89">
        <w:rPr>
          <w:rFonts w:ascii="Times New Roman" w:hAnsi="Times New Roman" w:cs="Times New Roman"/>
          <w:b/>
          <w:bCs/>
          <w:position w:val="-30"/>
        </w:rPr>
        <w:object w:dxaOrig="5440" w:dyaOrig="720">
          <v:shape id="_x0000_i1052" type="#_x0000_t75" style="width:271.7pt;height:36.3pt" o:ole="">
            <v:imagedata r:id="rId16" o:title=""/>
          </v:shape>
          <o:OLEObject Type="Embed" ProgID="Equation.DSMT4" ShapeID="_x0000_i1052" DrawAspect="Content" ObjectID="_1314649499" r:id="rId17"/>
        </w:object>
      </w:r>
      <w:r>
        <w:rPr>
          <w:rFonts w:ascii="Times New Roman" w:hAnsi="Times New Roman" w:cs="Times New Roman"/>
          <w:b/>
          <w:bCs/>
          <w:position w:val="-30"/>
        </w:rPr>
        <w:t xml:space="preserve">     </w:t>
      </w:r>
      <w:r w:rsidR="000163CF">
        <w:rPr>
          <w:rFonts w:ascii="Times New Roman" w:hAnsi="Times New Roman" w:cs="Times New Roman"/>
          <w:b/>
          <w:bCs/>
          <w:position w:val="-30"/>
        </w:rPr>
        <w:t xml:space="preserve">      </w:t>
      </w:r>
      <w:r>
        <w:rPr>
          <w:rFonts w:ascii="Times New Roman" w:hAnsi="Times New Roman" w:cs="Times New Roman"/>
          <w:b/>
          <w:bCs/>
          <w:position w:val="-30"/>
        </w:rPr>
        <w:t xml:space="preserve">                  </w:t>
      </w:r>
      <w:r w:rsidRPr="005C2A9D">
        <w:rPr>
          <w:rFonts w:ascii="Times New Roman" w:hAnsi="Times New Roman" w:cs="Times New Roman"/>
          <w:bCs/>
          <w:position w:val="-30"/>
        </w:rPr>
        <w:t>(A-2)</w:t>
      </w:r>
    </w:p>
    <w:p w:rsidR="00C93C89" w:rsidRPr="005C2A9D" w:rsidRDefault="0099257F" w:rsidP="005C2A9D">
      <w:pPr>
        <w:jc w:val="right"/>
        <w:rPr>
          <w:rFonts w:ascii="Times New Roman" w:hAnsi="Times New Roman" w:cs="Times New Roman"/>
          <w:bCs/>
        </w:rPr>
      </w:pPr>
      <w:r w:rsidRPr="005C2A9D">
        <w:rPr>
          <w:rFonts w:ascii="Times New Roman" w:hAnsi="Times New Roman" w:cs="Times New Roman"/>
          <w:bCs/>
          <w:position w:val="-34"/>
        </w:rPr>
        <w:object w:dxaOrig="3080" w:dyaOrig="920">
          <v:shape id="_x0000_i1029" type="#_x0000_t75" style="width:154pt;height:45.7pt" o:ole="">
            <v:imagedata r:id="rId18" o:title=""/>
          </v:shape>
          <o:OLEObject Type="Embed" ProgID="Equation.DSMT4" ShapeID="_x0000_i1029" DrawAspect="Content" ObjectID="_1314649500" r:id="rId19"/>
        </w:object>
      </w:r>
      <w:r w:rsidR="005C2A9D" w:rsidRPr="005C2A9D">
        <w:rPr>
          <w:rFonts w:ascii="Times New Roman" w:hAnsi="Times New Roman" w:cs="Times New Roman"/>
          <w:bCs/>
          <w:position w:val="-34"/>
        </w:rPr>
        <w:t xml:space="preserve">       </w:t>
      </w:r>
      <w:r w:rsidR="000163CF">
        <w:rPr>
          <w:rFonts w:ascii="Times New Roman" w:hAnsi="Times New Roman" w:cs="Times New Roman"/>
          <w:bCs/>
          <w:position w:val="-34"/>
        </w:rPr>
        <w:t xml:space="preserve">  </w:t>
      </w:r>
      <w:r w:rsidR="005C2A9D" w:rsidRPr="005C2A9D">
        <w:rPr>
          <w:rFonts w:ascii="Times New Roman" w:hAnsi="Times New Roman" w:cs="Times New Roman"/>
          <w:bCs/>
          <w:position w:val="-34"/>
        </w:rPr>
        <w:t xml:space="preserve">        </w:t>
      </w:r>
      <w:r w:rsidR="000163CF">
        <w:rPr>
          <w:rFonts w:ascii="Times New Roman" w:hAnsi="Times New Roman" w:cs="Times New Roman"/>
          <w:bCs/>
          <w:position w:val="-34"/>
        </w:rPr>
        <w:t xml:space="preserve">             </w:t>
      </w:r>
      <w:r w:rsidR="005C2A9D" w:rsidRPr="005C2A9D">
        <w:rPr>
          <w:rFonts w:ascii="Times New Roman" w:hAnsi="Times New Roman" w:cs="Times New Roman"/>
          <w:bCs/>
          <w:position w:val="-34"/>
        </w:rPr>
        <w:t xml:space="preserve">                            (A-3)</w:t>
      </w:r>
    </w:p>
    <w:p w:rsidR="00DF2289" w:rsidRPr="005C2A9D" w:rsidRDefault="0099257F" w:rsidP="005C2A9D">
      <w:pPr>
        <w:jc w:val="right"/>
        <w:rPr>
          <w:rFonts w:ascii="Times New Roman" w:hAnsi="Times New Roman" w:cs="Times New Roman"/>
          <w:bCs/>
          <w:position w:val="-30"/>
        </w:rPr>
      </w:pPr>
      <w:r w:rsidRPr="005C2A9D">
        <w:rPr>
          <w:rFonts w:ascii="Times New Roman" w:hAnsi="Times New Roman" w:cs="Times New Roman"/>
          <w:bCs/>
          <w:position w:val="-30"/>
        </w:rPr>
        <w:object w:dxaOrig="3080" w:dyaOrig="720">
          <v:shape id="_x0000_i1030" type="#_x0000_t75" style="width:154pt;height:36.3pt" o:ole="">
            <v:imagedata r:id="rId20" o:title=""/>
          </v:shape>
          <o:OLEObject Type="Embed" ProgID="Equation.DSMT4" ShapeID="_x0000_i1030" DrawAspect="Content" ObjectID="_1314649501" r:id="rId21"/>
        </w:object>
      </w:r>
      <w:r w:rsidR="005C2A9D" w:rsidRPr="005C2A9D">
        <w:rPr>
          <w:rFonts w:ascii="Times New Roman" w:hAnsi="Times New Roman" w:cs="Times New Roman"/>
          <w:bCs/>
          <w:position w:val="-30"/>
        </w:rPr>
        <w:t xml:space="preserve">        </w:t>
      </w:r>
      <w:r w:rsidR="000163CF">
        <w:rPr>
          <w:rFonts w:ascii="Times New Roman" w:hAnsi="Times New Roman" w:cs="Times New Roman"/>
          <w:bCs/>
          <w:position w:val="-30"/>
        </w:rPr>
        <w:t xml:space="preserve">             </w:t>
      </w:r>
      <w:r w:rsidR="005C2A9D" w:rsidRPr="005C2A9D">
        <w:rPr>
          <w:rFonts w:ascii="Times New Roman" w:hAnsi="Times New Roman" w:cs="Times New Roman"/>
          <w:bCs/>
          <w:position w:val="-30"/>
        </w:rPr>
        <w:t xml:space="preserve"> </w:t>
      </w:r>
      <w:r w:rsidR="000163CF">
        <w:rPr>
          <w:rFonts w:ascii="Times New Roman" w:hAnsi="Times New Roman" w:cs="Times New Roman"/>
          <w:bCs/>
          <w:position w:val="-30"/>
        </w:rPr>
        <w:t xml:space="preserve">   </w:t>
      </w:r>
      <w:r w:rsidR="005C2A9D" w:rsidRPr="005C2A9D">
        <w:rPr>
          <w:rFonts w:ascii="Times New Roman" w:hAnsi="Times New Roman" w:cs="Times New Roman"/>
          <w:bCs/>
          <w:position w:val="-30"/>
        </w:rPr>
        <w:t xml:space="preserve">                                (A-4)</w:t>
      </w:r>
    </w:p>
    <w:p w:rsidR="00616982" w:rsidRPr="005C2A9D" w:rsidRDefault="005C2A9D" w:rsidP="005C2A9D">
      <w:pPr>
        <w:jc w:val="right"/>
        <w:rPr>
          <w:rFonts w:ascii="Times New Roman" w:hAnsi="Times New Roman" w:cs="Times New Roman"/>
          <w:bCs/>
          <w:position w:val="-32"/>
        </w:rPr>
      </w:pPr>
      <w:r w:rsidRPr="005C2A9D">
        <w:rPr>
          <w:rFonts w:ascii="Times New Roman" w:hAnsi="Times New Roman" w:cs="Times New Roman"/>
          <w:bCs/>
          <w:position w:val="-32"/>
        </w:rPr>
        <w:t xml:space="preserve"> </w:t>
      </w:r>
      <w:r w:rsidR="0099257F" w:rsidRPr="005C2A9D">
        <w:rPr>
          <w:rFonts w:ascii="Times New Roman" w:hAnsi="Times New Roman" w:cs="Times New Roman"/>
          <w:bCs/>
          <w:position w:val="-32"/>
        </w:rPr>
        <w:object w:dxaOrig="3260" w:dyaOrig="760">
          <v:shape id="_x0000_i1031" type="#_x0000_t75" style="width:162.8pt;height:38.2pt" o:ole="">
            <v:imagedata r:id="rId22" o:title=""/>
          </v:shape>
          <o:OLEObject Type="Embed" ProgID="Equation.DSMT4" ShapeID="_x0000_i1031" DrawAspect="Content" ObjectID="_1314649502" r:id="rId23"/>
        </w:object>
      </w:r>
      <w:r w:rsidRPr="005C2A9D">
        <w:rPr>
          <w:rFonts w:ascii="Times New Roman" w:hAnsi="Times New Roman" w:cs="Times New Roman"/>
          <w:bCs/>
          <w:position w:val="-32"/>
        </w:rPr>
        <w:t xml:space="preserve">        </w:t>
      </w:r>
      <w:r w:rsidR="000163CF">
        <w:rPr>
          <w:rFonts w:ascii="Times New Roman" w:hAnsi="Times New Roman" w:cs="Times New Roman"/>
          <w:bCs/>
          <w:position w:val="-32"/>
        </w:rPr>
        <w:t xml:space="preserve"> </w:t>
      </w:r>
      <w:r w:rsidRPr="005C2A9D">
        <w:rPr>
          <w:rFonts w:ascii="Times New Roman" w:hAnsi="Times New Roman" w:cs="Times New Roman"/>
          <w:bCs/>
          <w:position w:val="-32"/>
        </w:rPr>
        <w:t xml:space="preserve">  </w:t>
      </w:r>
      <w:r w:rsidR="000163CF">
        <w:rPr>
          <w:rFonts w:ascii="Times New Roman" w:hAnsi="Times New Roman" w:cs="Times New Roman"/>
          <w:bCs/>
          <w:position w:val="-32"/>
        </w:rPr>
        <w:t xml:space="preserve">                  </w:t>
      </w:r>
      <w:r w:rsidRPr="005C2A9D">
        <w:rPr>
          <w:rFonts w:ascii="Times New Roman" w:hAnsi="Times New Roman" w:cs="Times New Roman"/>
          <w:bCs/>
          <w:position w:val="-32"/>
        </w:rPr>
        <w:t xml:space="preserve">                          (A-5)</w:t>
      </w:r>
    </w:p>
    <w:p w:rsidR="005C2A9D" w:rsidRPr="005C2A9D" w:rsidRDefault="005C2A9D" w:rsidP="005C2A9D">
      <w:pPr>
        <w:jc w:val="both"/>
        <w:rPr>
          <w:rFonts w:ascii="Times New Roman" w:hAnsi="Times New Roman" w:cs="Times New Roman"/>
          <w:bCs/>
        </w:rPr>
      </w:pPr>
      <w:r w:rsidRPr="005C2A9D">
        <w:rPr>
          <w:rFonts w:ascii="Times New Roman" w:hAnsi="Times New Roman" w:cs="Times New Roman"/>
          <w:bCs/>
        </w:rPr>
        <w:t xml:space="preserve">From the deduction from Eq.A-2 to Eq.A-5, we can obtain the formulation of </w:t>
      </w:r>
      <w:r w:rsidRPr="005C2A9D">
        <w:rPr>
          <w:rFonts w:ascii="Times New Roman" w:hAnsi="Times New Roman" w:cs="Times New Roman"/>
          <w:bCs/>
          <w:i/>
        </w:rPr>
        <w:t>p</w:t>
      </w:r>
      <w:r w:rsidRPr="005C2A9D">
        <w:rPr>
          <w:rFonts w:ascii="Times New Roman" w:hAnsi="Times New Roman" w:cs="Times New Roman"/>
          <w:bCs/>
          <w:vertAlign w:val="subscript"/>
        </w:rPr>
        <w:t>m</w:t>
      </w:r>
      <w:r w:rsidRPr="005C2A9D">
        <w:rPr>
          <w:rFonts w:ascii="Times New Roman" w:hAnsi="Times New Roman" w:cs="Times New Roman"/>
          <w:bCs/>
        </w:rPr>
        <w:t>:</w:t>
      </w:r>
    </w:p>
    <w:p w:rsidR="00616982" w:rsidRDefault="0099257F" w:rsidP="005C2A9D">
      <w:pPr>
        <w:jc w:val="right"/>
        <w:rPr>
          <w:rFonts w:ascii="Times New Roman" w:hAnsi="Times New Roman" w:cs="Times New Roman"/>
          <w:bCs/>
          <w:position w:val="-32"/>
        </w:rPr>
      </w:pPr>
      <w:r w:rsidRPr="005C2A9D">
        <w:rPr>
          <w:rFonts w:ascii="Times New Roman" w:hAnsi="Times New Roman" w:cs="Times New Roman"/>
          <w:bCs/>
          <w:position w:val="-32"/>
        </w:rPr>
        <w:object w:dxaOrig="3100" w:dyaOrig="760">
          <v:shape id="_x0000_i1032" type="#_x0000_t75" style="width:155.25pt;height:38.2pt" o:ole="">
            <v:imagedata r:id="rId24" o:title=""/>
          </v:shape>
          <o:OLEObject Type="Embed" ProgID="Equation.DSMT4" ShapeID="_x0000_i1032" DrawAspect="Content" ObjectID="_1314649503" r:id="rId25"/>
        </w:object>
      </w:r>
      <w:r w:rsidR="005C2A9D" w:rsidRPr="005C2A9D">
        <w:rPr>
          <w:rFonts w:ascii="Times New Roman" w:hAnsi="Times New Roman" w:cs="Times New Roman"/>
          <w:bCs/>
          <w:position w:val="-32"/>
        </w:rPr>
        <w:t xml:space="preserve">         </w:t>
      </w:r>
      <w:r w:rsidR="000163CF">
        <w:rPr>
          <w:rFonts w:ascii="Times New Roman" w:hAnsi="Times New Roman" w:cs="Times New Roman"/>
          <w:bCs/>
          <w:position w:val="-32"/>
        </w:rPr>
        <w:t xml:space="preserve">              </w:t>
      </w:r>
      <w:r w:rsidR="005C2A9D" w:rsidRPr="005C2A9D">
        <w:rPr>
          <w:rFonts w:ascii="Times New Roman" w:hAnsi="Times New Roman" w:cs="Times New Roman"/>
          <w:bCs/>
          <w:position w:val="-32"/>
        </w:rPr>
        <w:t xml:space="preserve">    </w:t>
      </w:r>
      <w:r w:rsidR="000163CF">
        <w:rPr>
          <w:rFonts w:ascii="Times New Roman" w:hAnsi="Times New Roman" w:cs="Times New Roman"/>
          <w:bCs/>
          <w:position w:val="-32"/>
        </w:rPr>
        <w:t xml:space="preserve">  </w:t>
      </w:r>
      <w:r w:rsidR="005C2A9D" w:rsidRPr="005C2A9D">
        <w:rPr>
          <w:rFonts w:ascii="Times New Roman" w:hAnsi="Times New Roman" w:cs="Times New Roman"/>
          <w:bCs/>
          <w:position w:val="-32"/>
        </w:rPr>
        <w:t xml:space="preserve">                          (A-6)</w:t>
      </w:r>
    </w:p>
    <w:p w:rsidR="000163CF" w:rsidRDefault="00574D98" w:rsidP="00574D98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According to the </w:t>
      </w:r>
      <w:r>
        <w:rPr>
          <w:rFonts w:ascii="Times New Roman" w:hAnsi="Times New Roman" w:cs="Times New Roman"/>
        </w:rPr>
        <w:t xml:space="preserve">pseudo-steady state conditions, we should solve the average of </w:t>
      </w:r>
      <w:r w:rsidRPr="005C2A9D">
        <w:rPr>
          <w:rFonts w:ascii="Times New Roman" w:hAnsi="Times New Roman" w:cs="Times New Roman"/>
          <w:bCs/>
          <w:i/>
        </w:rPr>
        <w:t>p</w:t>
      </w:r>
      <w:r w:rsidRPr="005C2A9D">
        <w:rPr>
          <w:rFonts w:ascii="Times New Roman" w:hAnsi="Times New Roman" w:cs="Times New Roman"/>
          <w:bCs/>
          <w:vertAlign w:val="subscript"/>
        </w:rPr>
        <w:t>m</w:t>
      </w:r>
      <w:r w:rsidR="000163CF">
        <w:rPr>
          <w:rFonts w:ascii="Times New Roman" w:hAnsi="Times New Roman" w:cs="Times New Roman"/>
          <w:bCs/>
        </w:rPr>
        <w:t>, i.e.</w:t>
      </w:r>
      <w:r w:rsidR="00616982" w:rsidRPr="00E74846">
        <w:rPr>
          <w:rFonts w:ascii="Times New Roman" w:hAnsi="Times New Roman" w:cs="Times New Roman"/>
          <w:bCs/>
          <w:position w:val="-38"/>
        </w:rPr>
        <w:object w:dxaOrig="1640" w:dyaOrig="880">
          <v:shape id="_x0000_i1033" type="#_x0000_t75" style="width:82pt;height:43.85pt" o:ole="">
            <v:imagedata r:id="rId26" o:title=""/>
          </v:shape>
          <o:OLEObject Type="Embed" ProgID="Equation.DSMT4" ShapeID="_x0000_i1033" DrawAspect="Content" ObjectID="_1314649504" r:id="rId27"/>
        </w:object>
      </w:r>
      <w:r w:rsidR="000163CF">
        <w:rPr>
          <w:rFonts w:ascii="Times New Roman" w:hAnsi="Times New Roman" w:cs="Times New Roman"/>
          <w:bCs/>
        </w:rPr>
        <w:t>,</w:t>
      </w:r>
    </w:p>
    <w:p w:rsidR="00616982" w:rsidRPr="000163CF" w:rsidRDefault="00616982" w:rsidP="000163CF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0163CF">
        <w:rPr>
          <w:rFonts w:ascii="Times New Roman" w:hAnsi="Times New Roman" w:cs="Times New Roman"/>
          <w:b/>
          <w:bCs/>
        </w:rPr>
        <w:t xml:space="preserve"> </w:t>
      </w:r>
      <w:r w:rsidR="0099257F" w:rsidRPr="000163CF">
        <w:rPr>
          <w:rFonts w:ascii="Times New Roman" w:hAnsi="Times New Roman" w:cs="Times New Roman"/>
          <w:bCs/>
          <w:position w:val="-52"/>
        </w:rPr>
        <w:object w:dxaOrig="4040" w:dyaOrig="1160">
          <v:shape id="_x0000_i1034" type="#_x0000_t75" style="width:202.25pt;height:58.25pt" o:ole="">
            <v:imagedata r:id="rId28" o:title=""/>
          </v:shape>
          <o:OLEObject Type="Embed" ProgID="Equation.DSMT4" ShapeID="_x0000_i1034" DrawAspect="Content" ObjectID="_1314649505" r:id="rId29"/>
        </w:object>
      </w:r>
      <w:r w:rsidR="000163CF" w:rsidRPr="000163CF">
        <w:rPr>
          <w:rFonts w:ascii="Times New Roman" w:hAnsi="Times New Roman" w:cs="Times New Roman"/>
          <w:bCs/>
          <w:position w:val="-52"/>
        </w:rPr>
        <w:t xml:space="preserve">       </w:t>
      </w:r>
      <w:r w:rsidR="008F1B1E">
        <w:rPr>
          <w:rFonts w:ascii="Times New Roman" w:hAnsi="Times New Roman" w:cs="Times New Roman"/>
          <w:bCs/>
          <w:position w:val="-52"/>
        </w:rPr>
        <w:t xml:space="preserve"> </w:t>
      </w:r>
      <w:r w:rsidR="000163CF" w:rsidRPr="000163CF">
        <w:rPr>
          <w:rFonts w:ascii="Times New Roman" w:hAnsi="Times New Roman" w:cs="Times New Roman"/>
          <w:bCs/>
          <w:position w:val="-52"/>
        </w:rPr>
        <w:t xml:space="preserve">   </w:t>
      </w:r>
      <w:r w:rsidR="008F1B1E">
        <w:rPr>
          <w:rFonts w:ascii="Times New Roman" w:hAnsi="Times New Roman" w:cs="Times New Roman"/>
          <w:bCs/>
          <w:position w:val="-52"/>
        </w:rPr>
        <w:t xml:space="preserve">   </w:t>
      </w:r>
      <w:r w:rsidR="000163CF" w:rsidRPr="000163CF">
        <w:rPr>
          <w:rFonts w:ascii="Times New Roman" w:hAnsi="Times New Roman" w:cs="Times New Roman"/>
          <w:bCs/>
          <w:position w:val="-52"/>
        </w:rPr>
        <w:t xml:space="preserve">     </w:t>
      </w:r>
      <w:r w:rsidR="008F1B1E">
        <w:rPr>
          <w:rFonts w:ascii="Times New Roman" w:hAnsi="Times New Roman" w:cs="Times New Roman"/>
          <w:bCs/>
          <w:position w:val="-52"/>
        </w:rPr>
        <w:t xml:space="preserve"> </w:t>
      </w:r>
      <w:r w:rsidR="000163CF" w:rsidRPr="000163CF">
        <w:rPr>
          <w:rFonts w:ascii="Times New Roman" w:hAnsi="Times New Roman" w:cs="Times New Roman"/>
          <w:bCs/>
          <w:position w:val="-52"/>
        </w:rPr>
        <w:t xml:space="preserve">                            (A-7)</w:t>
      </w:r>
    </w:p>
    <w:p w:rsidR="0081552D" w:rsidRDefault="00CE2FA5" w:rsidP="008F1B1E">
      <w:pPr>
        <w:jc w:val="right"/>
        <w:rPr>
          <w:rFonts w:ascii="Times New Roman" w:hAnsi="Times New Roman" w:cs="Times New Roman"/>
          <w:bCs/>
          <w:position w:val="-52"/>
        </w:rPr>
      </w:pPr>
      <w:r w:rsidRPr="008F1B1E">
        <w:rPr>
          <w:rFonts w:ascii="Times New Roman" w:hAnsi="Times New Roman" w:cs="Times New Roman"/>
          <w:bCs/>
          <w:position w:val="-52"/>
        </w:rPr>
        <w:object w:dxaOrig="4540" w:dyaOrig="1340">
          <v:shape id="_x0000_i1044" type="#_x0000_t75" style="width:227.25pt;height:67pt" o:ole="">
            <v:imagedata r:id="rId30" o:title=""/>
          </v:shape>
          <o:OLEObject Type="Embed" ProgID="Equation.DSMT4" ShapeID="_x0000_i1044" DrawAspect="Content" ObjectID="_1314649506" r:id="rId31"/>
        </w:object>
      </w:r>
      <w:r w:rsidR="008F1B1E" w:rsidRPr="008F1B1E">
        <w:rPr>
          <w:rFonts w:ascii="Times New Roman" w:hAnsi="Times New Roman" w:cs="Times New Roman"/>
          <w:bCs/>
          <w:position w:val="-52"/>
        </w:rPr>
        <w:t xml:space="preserve">   </w:t>
      </w:r>
      <w:r w:rsidR="008F1B1E">
        <w:rPr>
          <w:rFonts w:ascii="Times New Roman" w:hAnsi="Times New Roman" w:cs="Times New Roman"/>
          <w:bCs/>
          <w:position w:val="-52"/>
        </w:rPr>
        <w:t xml:space="preserve"> </w:t>
      </w:r>
      <w:r w:rsidR="008F1B1E" w:rsidRPr="008F1B1E">
        <w:rPr>
          <w:rFonts w:ascii="Times New Roman" w:hAnsi="Times New Roman" w:cs="Times New Roman"/>
          <w:bCs/>
          <w:position w:val="-52"/>
        </w:rPr>
        <w:t xml:space="preserve">       </w:t>
      </w:r>
      <w:r w:rsidR="008F1B1E">
        <w:rPr>
          <w:rFonts w:ascii="Times New Roman" w:hAnsi="Times New Roman" w:cs="Times New Roman"/>
          <w:bCs/>
          <w:position w:val="-52"/>
        </w:rPr>
        <w:t xml:space="preserve"> </w:t>
      </w:r>
      <w:r w:rsidR="008F1B1E" w:rsidRPr="008F1B1E">
        <w:rPr>
          <w:rFonts w:ascii="Times New Roman" w:hAnsi="Times New Roman" w:cs="Times New Roman"/>
          <w:bCs/>
          <w:position w:val="-52"/>
        </w:rPr>
        <w:t xml:space="preserve">                             (A-8)</w:t>
      </w:r>
    </w:p>
    <w:p w:rsidR="008F1B1E" w:rsidRPr="008F1B1E" w:rsidRDefault="008F1B1E" w:rsidP="008F1B1E">
      <w:pPr>
        <w:rPr>
          <w:rFonts w:ascii="Times New Roman" w:hAnsi="Times New Roman" w:cs="Times New Roman"/>
        </w:rPr>
      </w:pPr>
      <w:r w:rsidRPr="008F1B1E">
        <w:rPr>
          <w:rFonts w:ascii="Times New Roman" w:hAnsi="Times New Roman" w:cs="Times New Roman"/>
        </w:rPr>
        <w:t xml:space="preserve">The final equation of </w:t>
      </w:r>
      <w:r w:rsidRPr="008F1B1E">
        <w:rPr>
          <w:rFonts w:ascii="Times New Roman" w:hAnsi="Times New Roman" w:cs="Times New Roman"/>
        </w:rPr>
        <w:object w:dxaOrig="340" w:dyaOrig="360">
          <v:shape id="_x0000_i1053" type="#_x0000_t75" style="width:16.9pt;height:18.15pt" o:ole="">
            <v:imagedata r:id="rId32" o:title=""/>
          </v:shape>
          <o:OLEObject Type="Embed" ProgID="Equation.DSMT4" ShapeID="_x0000_i1053" DrawAspect="Content" ObjectID="_1314649507" r:id="rId33"/>
        </w:object>
      </w:r>
      <w:r w:rsidRPr="008F1B1E">
        <w:rPr>
          <w:rFonts w:ascii="Times New Roman" w:hAnsi="Times New Roman" w:cs="Times New Roman"/>
        </w:rPr>
        <w:t xml:space="preserve"> obtained</w:t>
      </w:r>
      <w:r>
        <w:rPr>
          <w:rFonts w:ascii="Times New Roman" w:hAnsi="Times New Roman" w:cs="Times New Roman"/>
        </w:rPr>
        <w:t xml:space="preserve"> is as follows:</w:t>
      </w:r>
    </w:p>
    <w:p w:rsidR="00616982" w:rsidRPr="008F1B1E" w:rsidRDefault="0099257F" w:rsidP="008F1B1E">
      <w:pPr>
        <w:jc w:val="right"/>
        <w:rPr>
          <w:rFonts w:ascii="Times New Roman" w:hAnsi="Times New Roman" w:cs="Times New Roman"/>
          <w:bCs/>
        </w:rPr>
      </w:pPr>
      <w:r w:rsidRPr="008F1B1E">
        <w:rPr>
          <w:rFonts w:ascii="Times New Roman" w:hAnsi="Times New Roman" w:cs="Times New Roman"/>
          <w:bCs/>
          <w:position w:val="-34"/>
        </w:rPr>
        <w:object w:dxaOrig="5020" w:dyaOrig="920">
          <v:shape id="_x0000_i1035" type="#_x0000_t75" style="width:251.05pt;height:45.7pt" o:ole="">
            <v:imagedata r:id="rId34" o:title=""/>
          </v:shape>
          <o:OLEObject Type="Embed" ProgID="Equation.DSMT4" ShapeID="_x0000_i1035" DrawAspect="Content" ObjectID="_1314649508" r:id="rId35"/>
        </w:object>
      </w:r>
      <w:r w:rsidR="008F1B1E" w:rsidRPr="008F1B1E">
        <w:rPr>
          <w:rFonts w:ascii="Times New Roman" w:hAnsi="Times New Roman" w:cs="Times New Roman"/>
          <w:bCs/>
          <w:position w:val="-34"/>
        </w:rPr>
        <w:t xml:space="preserve">                </w:t>
      </w:r>
      <w:r w:rsidR="008F1B1E">
        <w:rPr>
          <w:rFonts w:ascii="Times New Roman" w:hAnsi="Times New Roman" w:cs="Times New Roman"/>
          <w:bCs/>
          <w:position w:val="-34"/>
        </w:rPr>
        <w:t xml:space="preserve">  </w:t>
      </w:r>
      <w:r w:rsidR="008F1B1E" w:rsidRPr="008F1B1E">
        <w:rPr>
          <w:rFonts w:ascii="Times New Roman" w:hAnsi="Times New Roman" w:cs="Times New Roman"/>
          <w:bCs/>
          <w:position w:val="-34"/>
        </w:rPr>
        <w:t xml:space="preserve">            (A-9)</w:t>
      </w:r>
    </w:p>
    <w:p w:rsidR="0099257F" w:rsidRDefault="00E74846" w:rsidP="00E74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view of the pseudo-steady state conditions, </w:t>
      </w:r>
      <w:r w:rsidR="008F1B1E">
        <w:rPr>
          <w:rFonts w:ascii="Times New Roman" w:hAnsi="Times New Roman" w:cs="Times New Roman"/>
        </w:rPr>
        <w:t>the subsurface flow rate is shown in the following equation:</w:t>
      </w:r>
    </w:p>
    <w:p w:rsidR="00E74846" w:rsidRDefault="0099257F" w:rsidP="008F1B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9257F">
        <w:rPr>
          <w:rFonts w:ascii="Times New Roman" w:hAnsi="Times New Roman" w:cs="Times New Roman"/>
          <w:position w:val="-24"/>
        </w:rPr>
        <w:object w:dxaOrig="2400" w:dyaOrig="620">
          <v:shape id="_x0000_i1036" type="#_x0000_t75" style="width:120.2pt;height:31.3pt" o:ole="">
            <v:imagedata r:id="rId36" o:title=""/>
          </v:shape>
          <o:OLEObject Type="Embed" ProgID="Equation.DSMT4" ShapeID="_x0000_i1036" DrawAspect="Content" ObjectID="_1314649509" r:id="rId37"/>
        </w:object>
      </w:r>
      <w:r w:rsidR="008F1B1E">
        <w:rPr>
          <w:rFonts w:ascii="Times New Roman" w:hAnsi="Times New Roman" w:cs="Times New Roman"/>
          <w:position w:val="-24"/>
        </w:rPr>
        <w:t xml:space="preserve">                                                   (A-10)</w:t>
      </w:r>
    </w:p>
    <w:p w:rsidR="0099257F" w:rsidRDefault="008F1B1E" w:rsidP="00E74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Substitute the Eq. A-10 </w:t>
      </w:r>
      <w:r w:rsidR="0099257F">
        <w:rPr>
          <w:rFonts w:ascii="Times New Roman" w:hAnsi="Times New Roman" w:cs="Times New Roman"/>
        </w:rPr>
        <w:t>into Eq.</w:t>
      </w:r>
      <w:r>
        <w:rPr>
          <w:rFonts w:ascii="Times New Roman" w:hAnsi="Times New Roman" w:cs="Times New Roman"/>
        </w:rPr>
        <w:t xml:space="preserve"> A-9</w:t>
      </w:r>
      <w:r w:rsidR="0099257F">
        <w:rPr>
          <w:rFonts w:ascii="Times New Roman" w:hAnsi="Times New Roman" w:cs="Times New Roman"/>
        </w:rPr>
        <w:t>, thus</w:t>
      </w:r>
    </w:p>
    <w:p w:rsidR="00E74846" w:rsidRPr="008F1B1E" w:rsidRDefault="0099257F" w:rsidP="008F1B1E">
      <w:pPr>
        <w:jc w:val="right"/>
        <w:rPr>
          <w:rFonts w:ascii="Times New Roman" w:hAnsi="Times New Roman" w:cs="Times New Roman"/>
        </w:rPr>
      </w:pPr>
      <w:r w:rsidRPr="008F1B1E">
        <w:rPr>
          <w:rFonts w:ascii="Times New Roman" w:hAnsi="Times New Roman" w:cs="Times New Roman"/>
          <w:position w:val="-30"/>
        </w:rPr>
        <w:object w:dxaOrig="2860" w:dyaOrig="680">
          <v:shape id="_x0000_i1037" type="#_x0000_t75" style="width:142.75pt;height:33.8pt" o:ole="">
            <v:imagedata r:id="rId38" o:title=""/>
          </v:shape>
          <o:OLEObject Type="Embed" ProgID="Equation.DSMT4" ShapeID="_x0000_i1037" DrawAspect="Content" ObjectID="_1314649510" r:id="rId39"/>
        </w:object>
      </w:r>
      <w:r w:rsidR="008F1B1E">
        <w:rPr>
          <w:rFonts w:ascii="Times New Roman" w:hAnsi="Times New Roman" w:cs="Times New Roman"/>
          <w:position w:val="-30"/>
        </w:rPr>
        <w:t xml:space="preserve">                                             </w:t>
      </w:r>
      <w:r w:rsidR="008F1B1E" w:rsidRPr="008F1B1E">
        <w:rPr>
          <w:rFonts w:ascii="Times New Roman" w:hAnsi="Times New Roman" w:cs="Times New Roman"/>
          <w:position w:val="-30"/>
        </w:rPr>
        <w:t>(A-11)</w:t>
      </w:r>
    </w:p>
    <w:p w:rsidR="00F07442" w:rsidRDefault="00063BDB" w:rsidP="00CA05BA">
      <w:pPr>
        <w:rPr>
          <w:rFonts w:ascii="Times New Roman" w:hAnsi="Times New Roman" w:cs="Times New Roman"/>
        </w:rPr>
      </w:pPr>
      <w:r w:rsidRPr="00063BDB">
        <w:rPr>
          <w:rFonts w:ascii="Times New Roman" w:hAnsi="Times New Roman" w:cs="Times New Roman"/>
        </w:rPr>
        <w:t>So the shape factor is</w:t>
      </w:r>
      <w:r>
        <w:t xml:space="preserve"> </w:t>
      </w:r>
      <w:r w:rsidR="00221F69" w:rsidRPr="00221F69">
        <w:rPr>
          <w:rFonts w:ascii="Times New Roman" w:hAnsi="Times New Roman" w:cs="Times New Roman"/>
          <w:position w:val="-30"/>
        </w:rPr>
        <w:object w:dxaOrig="840" w:dyaOrig="680">
          <v:shape id="_x0000_i1049" type="#_x0000_t75" style="width:41.95pt;height:34.45pt" o:ole="">
            <v:imagedata r:id="rId40" o:title=""/>
          </v:shape>
          <o:OLEObject Type="Embed" ProgID="Equation.DSMT4" ShapeID="_x0000_i1049" DrawAspect="Content" ObjectID="_1314649511" r:id="rId41"/>
        </w:object>
      </w:r>
      <w:r w:rsidR="008F1B1E">
        <w:rPr>
          <w:rFonts w:ascii="Times New Roman" w:hAnsi="Times New Roman" w:cs="Times New Roman"/>
        </w:rPr>
        <w:t xml:space="preserve">, i.e. </w:t>
      </w:r>
      <w:r w:rsidR="008F1B1E" w:rsidRPr="008F1B1E">
        <w:rPr>
          <w:rFonts w:ascii="Times New Roman" w:hAnsi="Times New Roman" w:cs="Times New Roman"/>
          <w:position w:val="-24"/>
        </w:rPr>
        <w:object w:dxaOrig="760" w:dyaOrig="620">
          <v:shape id="_x0000_i1054" type="#_x0000_t75" style="width:38.2pt;height:31.3pt" o:ole="">
            <v:imagedata r:id="rId42" o:title=""/>
          </v:shape>
          <o:OLEObject Type="Embed" ProgID="Equation.DSMT4" ShapeID="_x0000_i1054" DrawAspect="Content" ObjectID="_1314649512" r:id="rId43"/>
        </w:object>
      </w:r>
      <w:r w:rsidR="008F1B1E">
        <w:rPr>
          <w:rFonts w:ascii="Times New Roman" w:hAnsi="Times New Roman" w:cs="Times New Roman"/>
          <w:position w:val="-24"/>
        </w:rPr>
        <w:t>.</w:t>
      </w:r>
    </w:p>
    <w:p w:rsidR="00F07442" w:rsidRDefault="00F07442" w:rsidP="00CA05BA">
      <w:pPr>
        <w:rPr>
          <w:rFonts w:ascii="Times New Roman" w:hAnsi="Times New Roman" w:cs="Times New Roman"/>
        </w:rPr>
      </w:pPr>
    </w:p>
    <w:p w:rsidR="00F07442" w:rsidRDefault="00F07442" w:rsidP="00CA05BA">
      <w:pPr>
        <w:rPr>
          <w:rFonts w:ascii="Times New Roman" w:hAnsi="Times New Roman" w:cs="Times New Roman"/>
          <w:b/>
        </w:rPr>
      </w:pPr>
      <w:r w:rsidRPr="00606719">
        <w:rPr>
          <w:rFonts w:ascii="Times New Roman" w:hAnsi="Times New Roman" w:cs="Times New Roman"/>
          <w:b/>
        </w:rPr>
        <w:t>(</w:t>
      </w:r>
      <w:r w:rsidR="00606719">
        <w:rPr>
          <w:rFonts w:ascii="Times New Roman" w:hAnsi="Times New Roman" w:cs="Times New Roman"/>
          <w:b/>
        </w:rPr>
        <w:t>B</w:t>
      </w:r>
      <w:r w:rsidRPr="00606719">
        <w:rPr>
          <w:rFonts w:ascii="Times New Roman" w:hAnsi="Times New Roman" w:cs="Times New Roman"/>
          <w:b/>
        </w:rPr>
        <w:t>) Assuming matrix blocks are spherical:</w:t>
      </w:r>
    </w:p>
    <w:p w:rsidR="00606719" w:rsidRPr="0056185D" w:rsidRDefault="00606719" w:rsidP="0056185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Assuming</w:t>
      </w:r>
      <w:r w:rsidRPr="004832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 the r</w:t>
      </w:r>
      <w:r w:rsidRPr="00483246">
        <w:rPr>
          <w:rFonts w:ascii="Times New Roman" w:hAnsi="Times New Roman" w:cs="Times New Roman"/>
        </w:rPr>
        <w:t>adiu</w:t>
      </w:r>
      <w:r>
        <w:rPr>
          <w:rFonts w:ascii="Times New Roman" w:hAnsi="Times New Roman" w:cs="Times New Roman"/>
        </w:rPr>
        <w:t>s</w:t>
      </w:r>
      <w:r w:rsidRPr="00483246">
        <w:rPr>
          <w:rFonts w:ascii="Times New Roman" w:hAnsi="Times New Roman" w:cs="Times New Roman"/>
        </w:rPr>
        <w:t xml:space="preserve"> of the </w:t>
      </w:r>
      <w:r w:rsidR="0056185D">
        <w:rPr>
          <w:rFonts w:ascii="Times New Roman" w:hAnsi="Times New Roman" w:cs="Times New Roman"/>
        </w:rPr>
        <w:t>sphere</w:t>
      </w:r>
      <w:r w:rsidRPr="00483246">
        <w:rPr>
          <w:rFonts w:ascii="Times New Roman" w:hAnsi="Times New Roman" w:cs="Times New Roman"/>
        </w:rPr>
        <w:t xml:space="preserve"> is</w:t>
      </w:r>
      <w:r>
        <w:rPr>
          <w:rFonts w:ascii="Times New Roman" w:hAnsi="Times New Roman" w:cs="Times New Roman"/>
        </w:rPr>
        <w:t xml:space="preserve"> </w:t>
      </w:r>
      <w:r w:rsidRPr="00483246">
        <w:rPr>
          <w:rFonts w:ascii="Times New Roman" w:hAnsi="Times New Roman" w:cs="Times New Roman"/>
          <w:i/>
        </w:rPr>
        <w:t>r</w:t>
      </w:r>
      <w:r w:rsidRPr="00483246">
        <w:rPr>
          <w:rFonts w:ascii="Times New Roman" w:hAnsi="Times New Roman" w:cs="Times New Roman"/>
          <w:vertAlign w:val="subscript"/>
        </w:rPr>
        <w:t>e</w:t>
      </w:r>
      <w:r>
        <w:rPr>
          <w:rFonts w:ascii="Times New Roman" w:hAnsi="Times New Roman" w:cs="Times New Roman"/>
        </w:rPr>
        <w:t xml:space="preserve">, </w:t>
      </w:r>
      <w:r w:rsidR="00A92832">
        <w:rPr>
          <w:rFonts w:ascii="Times New Roman" w:hAnsi="Times New Roman" w:cs="Times New Roman"/>
        </w:rPr>
        <w:t xml:space="preserve">the diameter of the sphere is </w:t>
      </w:r>
      <w:r w:rsidR="00A92832" w:rsidRPr="00A92832">
        <w:rPr>
          <w:rFonts w:ascii="Times New Roman" w:hAnsi="Times New Roman" w:cs="Times New Roman"/>
          <w:i/>
        </w:rPr>
        <w:t>h</w:t>
      </w:r>
      <w:r w:rsidR="00A92832" w:rsidRPr="00A92832">
        <w:rPr>
          <w:rFonts w:ascii="Times New Roman" w:hAnsi="Times New Roman" w:cs="Times New Roman"/>
          <w:vertAlign w:val="subscript"/>
        </w:rPr>
        <w:t>m</w:t>
      </w:r>
      <w:r w:rsidR="00A92832">
        <w:rPr>
          <w:rFonts w:ascii="Times New Roman" w:hAnsi="Times New Roman" w:cs="Times New Roman"/>
        </w:rPr>
        <w:t xml:space="preserve">, </w:t>
      </w:r>
      <w:r w:rsidR="0056185D">
        <w:rPr>
          <w:rFonts w:ascii="Times New Roman" w:hAnsi="Times New Roman" w:cs="Times New Roman"/>
        </w:rPr>
        <w:t>in order to calculate the volume of the assuming sphere, we  consider the micro volume composed by the micro increase of d</w:t>
      </w:r>
      <w:r w:rsidR="0056185D" w:rsidRPr="0056185D">
        <w:rPr>
          <w:rFonts w:ascii="Times New Roman" w:hAnsi="Times New Roman" w:cs="Times New Roman"/>
          <w:i/>
        </w:rPr>
        <w:t>r</w:t>
      </w:r>
      <w:r w:rsidR="0056185D">
        <w:rPr>
          <w:rFonts w:ascii="Times New Roman" w:hAnsi="Times New Roman" w:cs="Times New Roman"/>
        </w:rPr>
        <w:t>, d</w:t>
      </w:r>
      <w:r w:rsidR="0056185D" w:rsidRPr="0056185D">
        <w:rPr>
          <w:rFonts w:ascii="Times New Roman" w:hAnsi="Times New Roman" w:cs="Times New Roman"/>
          <w:i/>
        </w:rPr>
        <w:t>θ</w:t>
      </w:r>
      <w:r w:rsidR="0056185D">
        <w:rPr>
          <w:rFonts w:ascii="Times New Roman" w:hAnsi="Times New Roman" w:cs="Times New Roman"/>
        </w:rPr>
        <w:t>, d</w:t>
      </w:r>
      <w:r w:rsidR="0056185D" w:rsidRPr="0056185D">
        <w:rPr>
          <w:rFonts w:ascii="Times New Roman" w:hAnsi="Times New Roman" w:cs="Times New Roman"/>
          <w:i/>
        </w:rPr>
        <w:t>φ</w:t>
      </w:r>
      <w:r w:rsidR="0056185D" w:rsidRPr="0056185D">
        <w:rPr>
          <w:rFonts w:ascii="Times New Roman" w:hAnsi="Times New Roman" w:cs="Times New Roman"/>
        </w:rPr>
        <w:t>,</w:t>
      </w:r>
      <w:r w:rsidR="0056185D">
        <w:rPr>
          <w:rFonts w:ascii="Times New Roman" w:hAnsi="Times New Roman" w:cs="Times New Roman"/>
        </w:rPr>
        <w:t xml:space="preserve"> which is show in</w:t>
      </w:r>
      <w:r>
        <w:rPr>
          <w:rFonts w:ascii="Times New Roman" w:hAnsi="Times New Roman" w:cs="Times New Roman"/>
        </w:rPr>
        <w:t xml:space="preserve"> Fig.2</w:t>
      </w:r>
      <w:r w:rsidR="0056185D">
        <w:rPr>
          <w:rFonts w:ascii="Times New Roman" w:hAnsi="Times New Roman" w:cs="Times New Roman"/>
        </w:rPr>
        <w:t>, then the volume of the sphere can be integrate.</w:t>
      </w:r>
      <w:r>
        <w:rPr>
          <w:rFonts w:ascii="Times New Roman" w:hAnsi="Times New Roman" w:cs="Times New Roman"/>
          <w:i/>
        </w:rPr>
        <w:t xml:space="preserve"> </w:t>
      </w:r>
    </w:p>
    <w:p w:rsidR="00606719" w:rsidRPr="00606719" w:rsidRDefault="0008006A" w:rsidP="006067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96" type="#_x0000_t202" style="position:absolute;margin-left:150.8pt;margin-top:10.15pt;width:27.15pt;height:23.9pt;z-index:251700224" filled="f" stroked="f">
            <v:textbox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z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84" type="#_x0000_t202" style="position:absolute;margin-left:184.1pt;margin-top:21.4pt;width:27.15pt;height:23.9pt;z-index:251688960" filled="f" stroked="f">
            <v:textbox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r</w:t>
                  </w:r>
                </w:p>
              </w:txbxContent>
            </v:textbox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70" type="#_x0000_t32" style="position:absolute;margin-left:205.35pt;margin-top:24.15pt;width:6.25pt;height:15.6pt;flip:x;z-index:251676672" o:connectortype="straight">
            <v:stroke dashstyle="dash"/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65" type="#_x0000_t16" style="position:absolute;margin-left:199.8pt;margin-top:24.15pt;width:27.4pt;height:26pt;rotation:1431854fd;z-index:251671552" filled="f"/>
        </w:pict>
      </w:r>
      <w:r w:rsidR="00606719">
        <w:rPr>
          <w:rFonts w:ascii="Times New Roman" w:hAnsi="Times New Roman" w:cs="Times New Roman"/>
          <w:b/>
          <w:noProof/>
        </w:rPr>
        <w:pict>
          <v:shape id="_x0000_s1062" type="#_x0000_t32" style="position:absolute;margin-left:168.4pt;margin-top:15.65pt;width:0;height:125.85pt;flip:y;z-index:251668480" o:connectortype="straight">
            <v:stroke endarrow="block" endarrowwidth="narrow" endarrowlength="long"/>
          </v:shape>
        </w:pict>
      </w:r>
    </w:p>
    <w:p w:rsidR="00606719" w:rsidRDefault="0008006A" w:rsidP="00CA05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94" type="#_x0000_t32" style="position:absolute;margin-left:200.45pt;margin-top:16.5pt;width:40pt;height:5.55pt;flip:x y;z-index:251698176" o:connectortype="straight">
            <v:stroke endarrow="block" endarrowwidth="narrow" endarrowlength="long"/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93" type="#_x0000_t202" style="position:absolute;margin-left:235.85pt;margin-top:11.45pt;width:47.15pt;height:23.9pt;z-index:251697152" filled="f" stroked="f">
            <v:textbox>
              <w:txbxContent>
                <w:p w:rsidR="0008006A" w:rsidRPr="0008006A" w:rsidRDefault="0008006A" w:rsidP="0008006A">
                  <w:r w:rsidRPr="0008006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r</w:t>
                  </w:r>
                  <w:r w:rsidRPr="004A13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sin</w:t>
                  </w:r>
                  <w:r w:rsidRPr="004A13A7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φ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dθ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92" type="#_x0000_t32" style="position:absolute;margin-left:202.2pt;margin-top:20.75pt;width:21.6pt;height:20.75pt;flip:x y;z-index:251696128" o:connectortype="straight">
            <v:stroke endarrow="block" endarrowwidth="narrow" endarrowlength="long"/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89" type="#_x0000_t202" style="position:absolute;margin-left:164.9pt;margin-top:11.45pt;width:42.8pt;height:23.9pt;z-index:251694080" filled="f" stroked="f">
            <v:textbox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rsinφ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88" type="#_x0000_t202" style="position:absolute;margin-left:133.7pt;margin-top:8.2pt;width:27.15pt;height:23.9pt;z-index:251693056" filled="f" stroked="f">
            <v:textbox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87" type="#_x0000_t32" style="position:absolute;margin-left:146.55pt;margin-top:9.5pt;width:36.3pt;height:14.15pt;flip:y;z-index:251692032" o:connectortype="straight">
            <v:stroke endarrow="block" endarrowwidth="narrow" endarrowlength="long"/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86" type="#_x0000_t32" style="position:absolute;margin-left:167.75pt;margin-top:6.45pt;width:28.85pt;height:13.15pt;z-index:251691008" o:connectortype="straight">
            <v:stroke dashstyle="dash"/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85" type="#_x0000_t32" style="position:absolute;margin-left:168.4pt;margin-top:6.45pt;width:37.6pt;height:8.75pt;z-index:251689984" o:connectortype="straight">
            <v:stroke dashstyle="dash"/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75" type="#_x0000_t32" style="position:absolute;margin-left:206pt;margin-top:14.7pt;width:0;height:115.1pt;z-index:251680768" o:connectortype="straight">
            <v:stroke dashstyle="dash"/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74" type="#_x0000_t32" style="position:absolute;margin-left:196.6pt;margin-top:19.6pt;width:0;height:129.6pt;z-index:251679744" o:connectortype="straight">
            <v:stroke dashstyle="dash"/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73" type="#_x0000_t32" style="position:absolute;margin-left:205.65pt;margin-top:15.15pt;width:18.15pt;height:8.5pt;z-index:251678720" o:connectortype="straight">
            <v:stroke dashstyle="dash"/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71" type="#_x0000_t32" style="position:absolute;margin-left:195.95pt;margin-top:15.2pt;width:9.4pt;height:4.4pt;flip:y;z-index:251677696" o:connectortype="straight">
            <v:stroke dashstyle="dash"/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66" type="#_x0000_t32" style="position:absolute;margin-left:168.4pt;margin-top:19.6pt;width:27.55pt;height:97.35pt;flip:x;z-index:251672576" o:connectortype="straight"/>
        </w:pict>
      </w:r>
    </w:p>
    <w:p w:rsidR="00606719" w:rsidRDefault="0008006A" w:rsidP="00CA05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95" type="#_x0000_t202" style="position:absolute;margin-left:175.3pt;margin-top:7.7pt;width:27.15pt;height:23.9pt;z-index:251699200" filled="f" stroked="f">
            <v:textbox style="mso-next-textbox:#_x0000_s1095"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90" type="#_x0000_t202" style="position:absolute;margin-left:218.55pt;margin-top:9.35pt;width:34pt;height:23.9pt;z-index:251695104" filled="f" stroked="f">
            <v:textbox>
              <w:txbxContent>
                <w:p w:rsidR="0008006A" w:rsidRPr="0008006A" w:rsidRDefault="0008006A" w:rsidP="0008006A">
                  <w:r w:rsidRPr="0008006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r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φ</w:t>
                  </w:r>
                </w:p>
              </w:txbxContent>
            </v:textbox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67" type="#_x0000_t32" style="position:absolute;margin-left:169.05pt;margin-top:1.05pt;width:46.35pt;height:91.35pt;flip:x;z-index:251673600" o:connectortype="straight"/>
        </w:pict>
      </w:r>
    </w:p>
    <w:p w:rsidR="00606719" w:rsidRDefault="0008006A" w:rsidP="00CA05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83" type="#_x0000_t202" style="position:absolute;margin-left:177.95pt;margin-top:5.95pt;width:27.15pt;height:23.9pt;z-index:251687936" filled="f" stroked="f">
            <v:textbox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φ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82" type="#_x0000_t202" style="position:absolute;margin-left:164.65pt;margin-top:15.4pt;width:27.15pt;height:23.9pt;z-index:251686912" filled="f" stroked="f">
            <v:textbox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φ</w:t>
                  </w:r>
                </w:p>
              </w:txbxContent>
            </v:textbox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69" type="#_x0000_t19" style="position:absolute;margin-left:182.2pt;margin-top:20.6pt;width:7.5pt;height:7.15pt;z-index:251675648"/>
        </w:pict>
      </w:r>
    </w:p>
    <w:p w:rsidR="00606719" w:rsidRDefault="0008006A" w:rsidP="00CA05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97" type="#_x0000_t202" style="position:absolute;margin-left:299.25pt;margin-top:22.55pt;width:27.15pt;height:23.9pt;z-index:251701248" filled="f" stroked="f">
            <v:textbox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x</w:t>
                  </w:r>
                </w:p>
              </w:txbxContent>
            </v:textbox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68" type="#_x0000_t19" style="position:absolute;margin-left:167.75pt;margin-top:11.1pt;width:8.15pt;height:3.55pt;z-index:251674624"/>
        </w:pict>
      </w:r>
    </w:p>
    <w:p w:rsidR="00606719" w:rsidRDefault="0008006A" w:rsidP="00CA05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80" type="#_x0000_t202" style="position:absolute;margin-left:156.55pt;margin-top:20.65pt;width:27.15pt;height:23.9pt;z-index:251684864" filled="f" stroked="f">
            <v:textbox>
              <w:txbxContent>
                <w:p w:rsidR="006540C6" w:rsidRPr="0008006A" w:rsidRDefault="0008006A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08006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81" type="#_x0000_t202" style="position:absolute;margin-left:175.05pt;margin-top:20.95pt;width:27.15pt;height:23.9pt;z-index:251685888" filled="f" stroked="f">
            <v:textbox>
              <w:txbxContent>
                <w:p w:rsidR="0008006A" w:rsidRPr="0008006A" w:rsidRDefault="0008006A" w:rsidP="0008006A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8006A"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 w:rsidRPr="0008006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θ</w:t>
                  </w:r>
                </w:p>
              </w:txbxContent>
            </v:textbox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79" type="#_x0000_t19" style="position:absolute;margin-left:163.05pt;margin-top:21.9pt;width:20pt;height:5.25pt;flip:y;z-index:251683840" coordsize="21600,15881" adj="-3101521,,,15881" path="wr-21600,-5719,21600,37481,14641,,21600,15881nfewr-21600,-5719,21600,37481,14641,,21600,15881l,15881nsxe">
            <v:path o:connectlocs="14641,0;21600,15881;0,15881"/>
          </v:shape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77" type="#_x0000_t32" style="position:absolute;margin-left:168.4pt;margin-top:18.65pt;width:55.4pt;height:16.75pt;z-index:251682816" o:connectortype="straight"/>
        </w:pict>
      </w:r>
      <w:r w:rsidR="006540C6">
        <w:rPr>
          <w:rFonts w:ascii="Times New Roman" w:hAnsi="Times New Roman" w:cs="Times New Roman"/>
          <w:b/>
          <w:noProof/>
        </w:rPr>
        <w:pict>
          <v:shape id="_x0000_s1076" type="#_x0000_t32" style="position:absolute;margin-left:168.4pt;margin-top:18.8pt;width:36.95pt;height:42.25pt;z-index:251681792" o:connectortype="straight"/>
        </w:pict>
      </w:r>
      <w:r w:rsidR="00606719">
        <w:rPr>
          <w:rFonts w:ascii="Times New Roman" w:hAnsi="Times New Roman" w:cs="Times New Roman"/>
          <w:b/>
          <w:noProof/>
        </w:rPr>
        <w:pict>
          <v:shape id="_x0000_s1064" type="#_x0000_t32" style="position:absolute;margin-left:70.75pt;margin-top:18.65pt;width:97.65pt;height:63.85pt;flip:x;z-index:251670528" o:connectortype="straight">
            <v:stroke endarrow="block" endarrowwidth="narrow" endarrowlength="long"/>
          </v:shape>
        </w:pict>
      </w:r>
      <w:r w:rsidR="00606719">
        <w:rPr>
          <w:rFonts w:ascii="Times New Roman" w:hAnsi="Times New Roman" w:cs="Times New Roman"/>
          <w:b/>
          <w:noProof/>
        </w:rPr>
        <w:pict>
          <v:shape id="_x0000_s1063" type="#_x0000_t32" style="position:absolute;margin-left:168.4pt;margin-top:18.65pt;width:146.5pt;height:.05pt;z-index:251669504" o:connectortype="straight">
            <v:stroke endarrow="block" endarrowwidth="narrow" endarrowlength="long"/>
          </v:shape>
        </w:pict>
      </w:r>
    </w:p>
    <w:p w:rsidR="00606719" w:rsidRDefault="00606719" w:rsidP="00CA05BA">
      <w:pPr>
        <w:rPr>
          <w:rFonts w:ascii="Times New Roman" w:hAnsi="Times New Roman" w:cs="Times New Roman"/>
          <w:b/>
        </w:rPr>
      </w:pPr>
    </w:p>
    <w:p w:rsidR="00606719" w:rsidRDefault="00894C99" w:rsidP="00CA05B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98" type="#_x0000_t202" style="position:absolute;margin-left:63.2pt;margin-top:1.95pt;width:27.15pt;height:23.9pt;z-index:251702272" filled="f" stroked="f">
            <v:textbox>
              <w:txbxContent>
                <w:p w:rsidR="0008006A" w:rsidRPr="0008006A" w:rsidRDefault="0008006A" w:rsidP="0008006A"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y</w:t>
                  </w:r>
                </w:p>
              </w:txbxContent>
            </v:textbox>
          </v:shape>
        </w:pict>
      </w:r>
    </w:p>
    <w:p w:rsidR="00606719" w:rsidRDefault="00606719" w:rsidP="00CA05BA">
      <w:pPr>
        <w:rPr>
          <w:rFonts w:ascii="Times New Roman" w:hAnsi="Times New Roman" w:cs="Times New Roman"/>
          <w:b/>
        </w:rPr>
      </w:pPr>
    </w:p>
    <w:p w:rsidR="00606719" w:rsidRDefault="0056185D" w:rsidP="0056185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Fig.2 The sketch of the micro unit in the sphere</w:t>
      </w:r>
    </w:p>
    <w:p w:rsidR="00606719" w:rsidRDefault="00606719" w:rsidP="00CA05BA">
      <w:pPr>
        <w:rPr>
          <w:rFonts w:ascii="Times New Roman" w:hAnsi="Times New Roman" w:cs="Times New Roman"/>
          <w:b/>
        </w:rPr>
      </w:pPr>
    </w:p>
    <w:p w:rsidR="00606719" w:rsidRDefault="00606719" w:rsidP="006067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diffusivity equation for spherical</w:t>
      </w:r>
      <w:r w:rsidRPr="00A42B99">
        <w:rPr>
          <w:rFonts w:ascii="Times New Roman" w:hAnsi="Times New Roman" w:cs="Times New Roman"/>
        </w:rPr>
        <w:t xml:space="preserve"> coordinates</w:t>
      </w:r>
      <w:r>
        <w:rPr>
          <w:rFonts w:ascii="Times New Roman" w:hAnsi="Times New Roman" w:cs="Times New Roman"/>
        </w:rPr>
        <w:t xml:space="preserve"> under the pseudo-steady state conditions is as follows:</w:t>
      </w:r>
    </w:p>
    <w:p w:rsidR="00F07442" w:rsidRDefault="00F07442" w:rsidP="00EF0C20">
      <w:pPr>
        <w:jc w:val="right"/>
        <w:rPr>
          <w:rFonts w:ascii="Times New Roman" w:hAnsi="Times New Roman" w:cs="Times New Roman"/>
          <w:bCs/>
          <w:position w:val="-54"/>
        </w:rPr>
      </w:pPr>
      <w:r w:rsidRPr="00827A28">
        <w:rPr>
          <w:rFonts w:ascii="Times New Roman" w:hAnsi="Times New Roman" w:cs="Times New Roman"/>
          <w:b/>
          <w:bCs/>
          <w:position w:val="-54"/>
        </w:rPr>
        <w:object w:dxaOrig="2720" w:dyaOrig="940">
          <v:shape id="_x0000_i1038" type="#_x0000_t75" style="width:135.85pt;height:46.95pt" o:ole="">
            <v:imagedata r:id="rId12" o:title=""/>
          </v:shape>
          <o:OLEObject Type="Embed" ProgID="Equation.DSMT4" ShapeID="_x0000_i1038" DrawAspect="Content" ObjectID="_1314649513" r:id="rId44"/>
        </w:object>
      </w:r>
      <w:r w:rsidR="00EF0C20">
        <w:rPr>
          <w:rFonts w:ascii="Times New Roman" w:hAnsi="Times New Roman" w:cs="Times New Roman"/>
          <w:b/>
          <w:bCs/>
          <w:position w:val="-54"/>
        </w:rPr>
        <w:t xml:space="preserve">                                                        </w:t>
      </w:r>
      <w:r w:rsidR="00EF0C20" w:rsidRPr="00EF0C20">
        <w:rPr>
          <w:rFonts w:ascii="Times New Roman" w:hAnsi="Times New Roman" w:cs="Times New Roman"/>
          <w:bCs/>
          <w:position w:val="-54"/>
        </w:rPr>
        <w:t>(B-1)</w:t>
      </w:r>
    </w:p>
    <w:p w:rsidR="00FB0F0F" w:rsidRPr="00A42B99" w:rsidRDefault="00FB0F0F" w:rsidP="00FB0F0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In order to deduce the formulation of </w:t>
      </w:r>
      <w:r w:rsidRPr="00FB0F0F">
        <w:rPr>
          <w:rFonts w:ascii="Times New Roman" w:hAnsi="Times New Roman" w:cs="Times New Roman"/>
          <w:i/>
        </w:rPr>
        <w:t>p</w:t>
      </w:r>
      <w:r w:rsidRPr="00FB0F0F">
        <w:rPr>
          <w:rFonts w:ascii="Times New Roman" w:hAnsi="Times New Roman" w:cs="Times New Roman"/>
          <w:vertAlign w:val="subscript"/>
        </w:rPr>
        <w:t>m</w:t>
      </w:r>
      <w:r>
        <w:rPr>
          <w:rFonts w:ascii="Times New Roman" w:hAnsi="Times New Roman" w:cs="Times New Roman"/>
        </w:rPr>
        <w:t xml:space="preserve">, we can integrate the two sides of the diffusivity equation in terms of the volume for vertical cylinder:  </w:t>
      </w:r>
    </w:p>
    <w:p w:rsidR="00F07442" w:rsidRPr="00FB0F0F" w:rsidRDefault="00365AE5" w:rsidP="00FB0F0F">
      <w:pPr>
        <w:jc w:val="right"/>
        <w:rPr>
          <w:rFonts w:ascii="Times New Roman" w:hAnsi="Times New Roman" w:cs="Times New Roman"/>
          <w:bCs/>
          <w:position w:val="-54"/>
        </w:rPr>
      </w:pPr>
      <w:r w:rsidRPr="00FB0F0F">
        <w:rPr>
          <w:rFonts w:ascii="Times New Roman" w:hAnsi="Times New Roman" w:cs="Times New Roman"/>
          <w:bCs/>
          <w:position w:val="-54"/>
        </w:rPr>
        <w:object w:dxaOrig="7620" w:dyaOrig="960">
          <v:shape id="_x0000_i1039" type="#_x0000_t75" style="width:381.3pt;height:48.2pt" o:ole="">
            <v:imagedata r:id="rId45" o:title=""/>
          </v:shape>
          <o:OLEObject Type="Embed" ProgID="Equation.DSMT4" ShapeID="_x0000_i1039" DrawAspect="Content" ObjectID="_1314649514" r:id="rId46"/>
        </w:object>
      </w:r>
      <w:r w:rsidR="00FB0F0F" w:rsidRPr="00FB0F0F">
        <w:rPr>
          <w:rFonts w:ascii="Times New Roman" w:hAnsi="Times New Roman" w:cs="Times New Roman"/>
          <w:bCs/>
          <w:position w:val="-54"/>
        </w:rPr>
        <w:t xml:space="preserve">      (B-2)</w:t>
      </w:r>
    </w:p>
    <w:p w:rsidR="00365AE5" w:rsidRDefault="00365AE5" w:rsidP="00FB0F0F">
      <w:pPr>
        <w:jc w:val="right"/>
        <w:rPr>
          <w:rFonts w:ascii="Times New Roman" w:hAnsi="Times New Roman" w:cs="Times New Roman"/>
          <w:b/>
          <w:bCs/>
          <w:position w:val="-54"/>
        </w:rPr>
      </w:pPr>
      <w:r w:rsidRPr="00365AE5">
        <w:rPr>
          <w:rFonts w:ascii="Times New Roman" w:hAnsi="Times New Roman" w:cs="Times New Roman"/>
          <w:b/>
          <w:bCs/>
          <w:position w:val="-56"/>
        </w:rPr>
        <w:object w:dxaOrig="2740" w:dyaOrig="1380">
          <v:shape id="_x0000_i1040" type="#_x0000_t75" style="width:137.1pt;height:68.85pt" o:ole="">
            <v:imagedata r:id="rId47" o:title=""/>
          </v:shape>
          <o:OLEObject Type="Embed" ProgID="Equation.DSMT4" ShapeID="_x0000_i1040" DrawAspect="Content" ObjectID="_1314649515" r:id="rId48"/>
        </w:object>
      </w:r>
      <w:r w:rsidR="00FB0F0F">
        <w:rPr>
          <w:rFonts w:ascii="Times New Roman" w:hAnsi="Times New Roman" w:cs="Times New Roman"/>
          <w:b/>
          <w:bCs/>
          <w:position w:val="-54"/>
        </w:rPr>
        <w:t xml:space="preserve">                                                               </w:t>
      </w:r>
      <w:r w:rsidR="00FB0F0F" w:rsidRPr="00A765A3">
        <w:rPr>
          <w:rFonts w:ascii="Times New Roman" w:hAnsi="Times New Roman" w:cs="Times New Roman"/>
          <w:bCs/>
          <w:position w:val="-54"/>
        </w:rPr>
        <w:t>(B-3)</w:t>
      </w:r>
    </w:p>
    <w:p w:rsidR="00365AE5" w:rsidRDefault="00365AE5" w:rsidP="00FB0F0F">
      <w:pPr>
        <w:jc w:val="right"/>
        <w:rPr>
          <w:rFonts w:ascii="Times New Roman" w:hAnsi="Times New Roman" w:cs="Times New Roman"/>
          <w:b/>
          <w:bCs/>
          <w:position w:val="-54"/>
        </w:rPr>
      </w:pPr>
      <w:r w:rsidRPr="00365AE5">
        <w:rPr>
          <w:rFonts w:ascii="Times New Roman" w:hAnsi="Times New Roman" w:cs="Times New Roman"/>
          <w:b/>
          <w:bCs/>
          <w:position w:val="-54"/>
        </w:rPr>
        <w:object w:dxaOrig="3080" w:dyaOrig="960">
          <v:shape id="_x0000_i1041" type="#_x0000_t75" style="width:154pt;height:48.2pt" o:ole="">
            <v:imagedata r:id="rId49" o:title=""/>
          </v:shape>
          <o:OLEObject Type="Embed" ProgID="Equation.DSMT4" ShapeID="_x0000_i1041" DrawAspect="Content" ObjectID="_1314649516" r:id="rId50"/>
        </w:object>
      </w:r>
      <w:r w:rsidR="00FB0F0F">
        <w:rPr>
          <w:rFonts w:ascii="Times New Roman" w:hAnsi="Times New Roman" w:cs="Times New Roman"/>
          <w:b/>
          <w:bCs/>
          <w:position w:val="-54"/>
        </w:rPr>
        <w:t xml:space="preserve">                                                         </w:t>
      </w:r>
      <w:r w:rsidR="00FB0F0F" w:rsidRPr="00A765A3">
        <w:rPr>
          <w:rFonts w:ascii="Times New Roman" w:hAnsi="Times New Roman" w:cs="Times New Roman"/>
          <w:bCs/>
          <w:position w:val="-54"/>
        </w:rPr>
        <w:t>(B-4)</w:t>
      </w:r>
    </w:p>
    <w:p w:rsidR="00365AE5" w:rsidRDefault="00365AE5" w:rsidP="00FB0F0F">
      <w:pPr>
        <w:jc w:val="right"/>
        <w:rPr>
          <w:rFonts w:ascii="Times New Roman" w:hAnsi="Times New Roman" w:cs="Times New Roman"/>
          <w:b/>
          <w:bCs/>
          <w:position w:val="-54"/>
        </w:rPr>
      </w:pPr>
      <w:r w:rsidRPr="00365AE5">
        <w:rPr>
          <w:rFonts w:ascii="Times New Roman" w:hAnsi="Times New Roman" w:cs="Times New Roman"/>
          <w:b/>
          <w:bCs/>
          <w:position w:val="-56"/>
        </w:rPr>
        <w:object w:dxaOrig="5140" w:dyaOrig="1380">
          <v:shape id="_x0000_i1042" type="#_x0000_t75" style="width:257.3pt;height:68.85pt" o:ole="">
            <v:imagedata r:id="rId51" o:title=""/>
          </v:shape>
          <o:OLEObject Type="Embed" ProgID="Equation.DSMT4" ShapeID="_x0000_i1042" DrawAspect="Content" ObjectID="_1314649517" r:id="rId52"/>
        </w:object>
      </w:r>
      <w:r w:rsidR="00FB0F0F">
        <w:rPr>
          <w:rFonts w:ascii="Times New Roman" w:hAnsi="Times New Roman" w:cs="Times New Roman"/>
          <w:b/>
          <w:bCs/>
          <w:position w:val="-54"/>
        </w:rPr>
        <w:t xml:space="preserve">                                         </w:t>
      </w:r>
      <w:r w:rsidR="00FB0F0F" w:rsidRPr="00A765A3">
        <w:rPr>
          <w:rFonts w:ascii="Times New Roman" w:hAnsi="Times New Roman" w:cs="Times New Roman"/>
          <w:bCs/>
          <w:position w:val="-54"/>
        </w:rPr>
        <w:t>(B-5)</w:t>
      </w:r>
    </w:p>
    <w:p w:rsidR="00FB0F0F" w:rsidRPr="005C2A9D" w:rsidRDefault="00FB0F0F" w:rsidP="00FB0F0F">
      <w:pPr>
        <w:jc w:val="both"/>
        <w:rPr>
          <w:rFonts w:ascii="Times New Roman" w:hAnsi="Times New Roman" w:cs="Times New Roman"/>
          <w:bCs/>
        </w:rPr>
      </w:pPr>
      <w:r w:rsidRPr="005C2A9D">
        <w:rPr>
          <w:rFonts w:ascii="Times New Roman" w:hAnsi="Times New Roman" w:cs="Times New Roman"/>
          <w:bCs/>
        </w:rPr>
        <w:t>From the deduction from Eq.</w:t>
      </w:r>
      <w:r>
        <w:rPr>
          <w:rFonts w:ascii="Times New Roman" w:hAnsi="Times New Roman" w:cs="Times New Roman"/>
          <w:bCs/>
        </w:rPr>
        <w:t xml:space="preserve"> B</w:t>
      </w:r>
      <w:r w:rsidRPr="005C2A9D">
        <w:rPr>
          <w:rFonts w:ascii="Times New Roman" w:hAnsi="Times New Roman" w:cs="Times New Roman"/>
          <w:bCs/>
        </w:rPr>
        <w:t>-2 to Eq.</w:t>
      </w:r>
      <w:r>
        <w:rPr>
          <w:rFonts w:ascii="Times New Roman" w:hAnsi="Times New Roman" w:cs="Times New Roman"/>
          <w:bCs/>
        </w:rPr>
        <w:t xml:space="preserve"> B</w:t>
      </w:r>
      <w:r w:rsidRPr="005C2A9D">
        <w:rPr>
          <w:rFonts w:ascii="Times New Roman" w:hAnsi="Times New Roman" w:cs="Times New Roman"/>
          <w:bCs/>
        </w:rPr>
        <w:t xml:space="preserve">-5, we can obtain the formulation of </w:t>
      </w:r>
      <w:r w:rsidRPr="005C2A9D">
        <w:rPr>
          <w:rFonts w:ascii="Times New Roman" w:hAnsi="Times New Roman" w:cs="Times New Roman"/>
          <w:bCs/>
          <w:i/>
        </w:rPr>
        <w:t>p</w:t>
      </w:r>
      <w:r w:rsidRPr="005C2A9D">
        <w:rPr>
          <w:rFonts w:ascii="Times New Roman" w:hAnsi="Times New Roman" w:cs="Times New Roman"/>
          <w:bCs/>
          <w:vertAlign w:val="subscript"/>
        </w:rPr>
        <w:t>m</w:t>
      </w:r>
      <w:r w:rsidRPr="005C2A9D">
        <w:rPr>
          <w:rFonts w:ascii="Times New Roman" w:hAnsi="Times New Roman" w:cs="Times New Roman"/>
          <w:bCs/>
        </w:rPr>
        <w:t>:</w:t>
      </w:r>
    </w:p>
    <w:p w:rsidR="00365AE5" w:rsidRPr="00A765A3" w:rsidRDefault="00365AE5" w:rsidP="00FB0F0F">
      <w:pPr>
        <w:jc w:val="right"/>
        <w:rPr>
          <w:rFonts w:ascii="Times New Roman" w:hAnsi="Times New Roman" w:cs="Times New Roman"/>
          <w:bCs/>
          <w:position w:val="-54"/>
        </w:rPr>
      </w:pPr>
      <w:r w:rsidRPr="00A765A3">
        <w:rPr>
          <w:rFonts w:ascii="Times New Roman" w:hAnsi="Times New Roman" w:cs="Times New Roman"/>
          <w:bCs/>
          <w:position w:val="-54"/>
        </w:rPr>
        <w:object w:dxaOrig="3180" w:dyaOrig="980">
          <v:shape id="_x0000_i1043" type="#_x0000_t75" style="width:159.05pt;height:48.85pt" o:ole="">
            <v:imagedata r:id="rId53" o:title=""/>
          </v:shape>
          <o:OLEObject Type="Embed" ProgID="Equation.DSMT4" ShapeID="_x0000_i1043" DrawAspect="Content" ObjectID="_1314649518" r:id="rId54"/>
        </w:object>
      </w:r>
      <w:r w:rsidR="00FB0F0F" w:rsidRPr="00A765A3">
        <w:rPr>
          <w:rFonts w:ascii="Times New Roman" w:hAnsi="Times New Roman" w:cs="Times New Roman"/>
          <w:bCs/>
          <w:position w:val="-54"/>
        </w:rPr>
        <w:t xml:space="preserve">                                                   (B-6)</w:t>
      </w:r>
    </w:p>
    <w:p w:rsidR="00FB0F0F" w:rsidRDefault="00FB0F0F" w:rsidP="00FB0F0F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According to the </w:t>
      </w:r>
      <w:r>
        <w:rPr>
          <w:rFonts w:ascii="Times New Roman" w:hAnsi="Times New Roman" w:cs="Times New Roman"/>
        </w:rPr>
        <w:t xml:space="preserve">pseudo-steady state conditions, we should solve the average of </w:t>
      </w:r>
      <w:r w:rsidRPr="005C2A9D">
        <w:rPr>
          <w:rFonts w:ascii="Times New Roman" w:hAnsi="Times New Roman" w:cs="Times New Roman"/>
          <w:bCs/>
          <w:i/>
        </w:rPr>
        <w:t>p</w:t>
      </w:r>
      <w:r w:rsidRPr="005C2A9D">
        <w:rPr>
          <w:rFonts w:ascii="Times New Roman" w:hAnsi="Times New Roman" w:cs="Times New Roman"/>
          <w:bCs/>
          <w:vertAlign w:val="subscript"/>
        </w:rPr>
        <w:t>m</w:t>
      </w:r>
      <w:r>
        <w:rPr>
          <w:rFonts w:ascii="Times New Roman" w:hAnsi="Times New Roman" w:cs="Times New Roman"/>
          <w:bCs/>
        </w:rPr>
        <w:t>, i.e.</w:t>
      </w:r>
      <w:r w:rsidRPr="00E74846">
        <w:rPr>
          <w:rFonts w:ascii="Times New Roman" w:hAnsi="Times New Roman" w:cs="Times New Roman"/>
          <w:bCs/>
          <w:position w:val="-38"/>
        </w:rPr>
        <w:object w:dxaOrig="1640" w:dyaOrig="880">
          <v:shape id="_x0000_i1055" type="#_x0000_t75" style="width:82pt;height:43.85pt" o:ole="">
            <v:imagedata r:id="rId26" o:title=""/>
          </v:shape>
          <o:OLEObject Type="Embed" ProgID="Equation.DSMT4" ShapeID="_x0000_i1055" DrawAspect="Content" ObjectID="_1314649519" r:id="rId55"/>
        </w:object>
      </w:r>
      <w:r>
        <w:rPr>
          <w:rFonts w:ascii="Times New Roman" w:hAnsi="Times New Roman" w:cs="Times New Roman"/>
          <w:bCs/>
        </w:rPr>
        <w:t>,</w:t>
      </w:r>
    </w:p>
    <w:p w:rsidR="00365AE5" w:rsidRPr="00FB0F0F" w:rsidRDefault="00FB0F0F" w:rsidP="00FB0F0F">
      <w:pPr>
        <w:jc w:val="right"/>
        <w:rPr>
          <w:rFonts w:ascii="Times New Roman" w:hAnsi="Times New Roman" w:cs="Times New Roman"/>
          <w:bCs/>
          <w:position w:val="-52"/>
        </w:rPr>
      </w:pPr>
      <w:r>
        <w:rPr>
          <w:rFonts w:ascii="Times New Roman" w:hAnsi="Times New Roman" w:cs="Times New Roman"/>
          <w:b/>
          <w:bCs/>
          <w:position w:val="-52"/>
        </w:rPr>
        <w:t xml:space="preserve"> </w:t>
      </w:r>
      <w:r w:rsidR="00365AE5" w:rsidRPr="00FB0F0F">
        <w:rPr>
          <w:rFonts w:ascii="Times New Roman" w:hAnsi="Times New Roman" w:cs="Times New Roman"/>
          <w:bCs/>
          <w:position w:val="-52"/>
        </w:rPr>
        <w:object w:dxaOrig="5100" w:dyaOrig="1160">
          <v:shape id="_x0000_i1056" type="#_x0000_t75" style="width:255.45pt;height:58.25pt" o:ole="">
            <v:imagedata r:id="rId56" o:title=""/>
          </v:shape>
          <o:OLEObject Type="Embed" ProgID="Equation.DSMT4" ShapeID="_x0000_i1056" DrawAspect="Content" ObjectID="_1314649520" r:id="rId57"/>
        </w:object>
      </w:r>
      <w:r w:rsidRPr="00FB0F0F">
        <w:rPr>
          <w:rFonts w:ascii="Times New Roman" w:hAnsi="Times New Roman" w:cs="Times New Roman"/>
          <w:bCs/>
          <w:position w:val="-52"/>
        </w:rPr>
        <w:t xml:space="preserve">                                 (B-7)</w:t>
      </w:r>
    </w:p>
    <w:p w:rsidR="00CE2FA5" w:rsidRDefault="00176036" w:rsidP="00FB0F0F">
      <w:pPr>
        <w:jc w:val="right"/>
        <w:rPr>
          <w:rFonts w:ascii="Times New Roman" w:hAnsi="Times New Roman" w:cs="Times New Roman"/>
          <w:b/>
          <w:bCs/>
          <w:position w:val="-52"/>
        </w:rPr>
      </w:pPr>
      <w:r w:rsidRPr="00616982">
        <w:rPr>
          <w:rFonts w:ascii="Times New Roman" w:hAnsi="Times New Roman" w:cs="Times New Roman"/>
          <w:b/>
          <w:bCs/>
          <w:position w:val="-52"/>
        </w:rPr>
        <w:object w:dxaOrig="5560" w:dyaOrig="1780">
          <v:shape id="_x0000_i1045" type="#_x0000_t75" style="width:278pt;height:88.9pt" o:ole="">
            <v:imagedata r:id="rId58" o:title=""/>
          </v:shape>
          <o:OLEObject Type="Embed" ProgID="Equation.DSMT4" ShapeID="_x0000_i1045" DrawAspect="Content" ObjectID="_1314649521" r:id="rId59"/>
        </w:object>
      </w:r>
      <w:r w:rsidR="00FB0F0F">
        <w:rPr>
          <w:rFonts w:ascii="Times New Roman" w:hAnsi="Times New Roman" w:cs="Times New Roman"/>
          <w:b/>
          <w:bCs/>
          <w:position w:val="-52"/>
        </w:rPr>
        <w:t xml:space="preserve">                           </w:t>
      </w:r>
      <w:r w:rsidR="00FB0F0F" w:rsidRPr="00FB0F0F">
        <w:rPr>
          <w:rFonts w:ascii="Times New Roman" w:hAnsi="Times New Roman" w:cs="Times New Roman"/>
          <w:bCs/>
          <w:position w:val="-52"/>
        </w:rPr>
        <w:t>(B-8)</w:t>
      </w:r>
    </w:p>
    <w:p w:rsidR="00FB0F0F" w:rsidRPr="008F1B1E" w:rsidRDefault="00FB0F0F" w:rsidP="00FB0F0F">
      <w:pPr>
        <w:rPr>
          <w:rFonts w:ascii="Times New Roman" w:hAnsi="Times New Roman" w:cs="Times New Roman"/>
        </w:rPr>
      </w:pPr>
      <w:r w:rsidRPr="008F1B1E">
        <w:rPr>
          <w:rFonts w:ascii="Times New Roman" w:hAnsi="Times New Roman" w:cs="Times New Roman"/>
        </w:rPr>
        <w:lastRenderedPageBreak/>
        <w:t xml:space="preserve">The final equation of </w:t>
      </w:r>
      <w:r w:rsidRPr="008F1B1E">
        <w:rPr>
          <w:rFonts w:ascii="Times New Roman" w:hAnsi="Times New Roman" w:cs="Times New Roman"/>
        </w:rPr>
        <w:object w:dxaOrig="340" w:dyaOrig="360">
          <v:shape id="_x0000_i1057" type="#_x0000_t75" style="width:16.9pt;height:18.15pt" o:ole="">
            <v:imagedata r:id="rId32" o:title=""/>
          </v:shape>
          <o:OLEObject Type="Embed" ProgID="Equation.DSMT4" ShapeID="_x0000_i1057" DrawAspect="Content" ObjectID="_1314649522" r:id="rId60"/>
        </w:object>
      </w:r>
      <w:r w:rsidRPr="008F1B1E">
        <w:rPr>
          <w:rFonts w:ascii="Times New Roman" w:hAnsi="Times New Roman" w:cs="Times New Roman"/>
        </w:rPr>
        <w:t xml:space="preserve"> obtained</w:t>
      </w:r>
      <w:r>
        <w:rPr>
          <w:rFonts w:ascii="Times New Roman" w:hAnsi="Times New Roman" w:cs="Times New Roman"/>
        </w:rPr>
        <w:t xml:space="preserve"> is as follows:</w:t>
      </w:r>
    </w:p>
    <w:p w:rsidR="00CE2FA5" w:rsidRDefault="0098598F" w:rsidP="00FB0F0F">
      <w:pPr>
        <w:jc w:val="right"/>
        <w:rPr>
          <w:rFonts w:ascii="Times New Roman" w:hAnsi="Times New Roman" w:cs="Times New Roman"/>
          <w:b/>
          <w:bCs/>
          <w:position w:val="-34"/>
        </w:rPr>
      </w:pPr>
      <w:r w:rsidRPr="00176036">
        <w:rPr>
          <w:rFonts w:ascii="Times New Roman" w:hAnsi="Times New Roman" w:cs="Times New Roman"/>
          <w:b/>
          <w:bCs/>
          <w:position w:val="-56"/>
        </w:rPr>
        <w:object w:dxaOrig="5140" w:dyaOrig="1380">
          <v:shape id="_x0000_i1047" type="#_x0000_t75" style="width:256.7pt;height:68.25pt" o:ole="">
            <v:imagedata r:id="rId61" o:title=""/>
          </v:shape>
          <o:OLEObject Type="Embed" ProgID="Equation.DSMT4" ShapeID="_x0000_i1047" DrawAspect="Content" ObjectID="_1314649523" r:id="rId62"/>
        </w:object>
      </w:r>
      <w:r w:rsidR="00FB0F0F">
        <w:rPr>
          <w:rFonts w:ascii="Times New Roman" w:hAnsi="Times New Roman" w:cs="Times New Roman"/>
          <w:b/>
          <w:bCs/>
          <w:position w:val="-34"/>
        </w:rPr>
        <w:t xml:space="preserve">                               </w:t>
      </w:r>
      <w:r w:rsidR="00FB0F0F" w:rsidRPr="00FB0F0F">
        <w:rPr>
          <w:rFonts w:ascii="Times New Roman" w:hAnsi="Times New Roman" w:cs="Times New Roman"/>
          <w:bCs/>
          <w:position w:val="-34"/>
        </w:rPr>
        <w:t>(B-9)</w:t>
      </w:r>
    </w:p>
    <w:p w:rsidR="00FB0F0F" w:rsidRDefault="0098598F" w:rsidP="00FB0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view of the pseudo-steady state conditions, </w:t>
      </w:r>
      <w:r w:rsidR="00FB0F0F">
        <w:rPr>
          <w:rFonts w:ascii="Times New Roman" w:hAnsi="Times New Roman" w:cs="Times New Roman"/>
        </w:rPr>
        <w:t>the subsurface flow rate is shown in the following equation:</w:t>
      </w:r>
    </w:p>
    <w:p w:rsidR="0098598F" w:rsidRDefault="0098598F" w:rsidP="00985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8598F" w:rsidRDefault="00FB0F0F" w:rsidP="00FB0F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4"/>
        </w:rPr>
        <w:t xml:space="preserve">   </w:t>
      </w:r>
      <w:r w:rsidR="0098598F" w:rsidRPr="0098598F">
        <w:rPr>
          <w:rFonts w:ascii="Times New Roman" w:hAnsi="Times New Roman" w:cs="Times New Roman"/>
          <w:position w:val="-28"/>
        </w:rPr>
        <w:object w:dxaOrig="2520" w:dyaOrig="680">
          <v:shape id="_x0000_i1046" type="#_x0000_t75" style="width:126.45pt;height:34.45pt" o:ole="">
            <v:imagedata r:id="rId63" o:title=""/>
          </v:shape>
          <o:OLEObject Type="Embed" ProgID="Equation.DSMT4" ShapeID="_x0000_i1046" DrawAspect="Content" ObjectID="_1314649524" r:id="rId64"/>
        </w:object>
      </w:r>
      <w:r>
        <w:rPr>
          <w:rFonts w:ascii="Times New Roman" w:hAnsi="Times New Roman" w:cs="Times New Roman"/>
          <w:position w:val="-24"/>
        </w:rPr>
        <w:t xml:space="preserve">                                                     (B-10)</w:t>
      </w:r>
    </w:p>
    <w:p w:rsidR="0098598F" w:rsidRDefault="0098598F" w:rsidP="00985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Substitute the Eq.</w:t>
      </w:r>
      <w:r w:rsidR="00FB0F0F">
        <w:rPr>
          <w:rFonts w:ascii="Times New Roman" w:hAnsi="Times New Roman" w:cs="Times New Roman"/>
        </w:rPr>
        <w:t xml:space="preserve"> B-10</w:t>
      </w:r>
      <w:r>
        <w:rPr>
          <w:rFonts w:ascii="Times New Roman" w:hAnsi="Times New Roman" w:cs="Times New Roman"/>
        </w:rPr>
        <w:t xml:space="preserve"> into Eq.</w:t>
      </w:r>
      <w:r w:rsidR="00FB0F0F">
        <w:rPr>
          <w:rFonts w:ascii="Times New Roman" w:hAnsi="Times New Roman" w:cs="Times New Roman"/>
        </w:rPr>
        <w:t xml:space="preserve"> B-9</w:t>
      </w:r>
      <w:r>
        <w:rPr>
          <w:rFonts w:ascii="Times New Roman" w:hAnsi="Times New Roman" w:cs="Times New Roman"/>
        </w:rPr>
        <w:t>, thus</w:t>
      </w:r>
    </w:p>
    <w:p w:rsidR="0098598F" w:rsidRPr="00FB0F0F" w:rsidRDefault="0098598F" w:rsidP="00FB0F0F">
      <w:pPr>
        <w:jc w:val="right"/>
        <w:rPr>
          <w:rFonts w:ascii="Times New Roman" w:hAnsi="Times New Roman" w:cs="Times New Roman"/>
        </w:rPr>
      </w:pPr>
      <w:r w:rsidRPr="00FB0F0F">
        <w:rPr>
          <w:rFonts w:ascii="Times New Roman" w:hAnsi="Times New Roman" w:cs="Times New Roman"/>
          <w:position w:val="-30"/>
        </w:rPr>
        <w:object w:dxaOrig="2860" w:dyaOrig="680">
          <v:shape id="_x0000_i1048" type="#_x0000_t75" style="width:142.75pt;height:33.8pt" o:ole="">
            <v:imagedata r:id="rId65" o:title=""/>
          </v:shape>
          <o:OLEObject Type="Embed" ProgID="Equation.DSMT4" ShapeID="_x0000_i1048" DrawAspect="Content" ObjectID="_1314649525" r:id="rId66"/>
        </w:object>
      </w:r>
      <w:r w:rsidR="00FB0F0F">
        <w:rPr>
          <w:rFonts w:ascii="Times New Roman" w:hAnsi="Times New Roman" w:cs="Times New Roman"/>
          <w:position w:val="-30"/>
        </w:rPr>
        <w:t xml:space="preserve">                                                </w:t>
      </w:r>
      <w:r w:rsidR="00FB0F0F" w:rsidRPr="00FB0F0F">
        <w:rPr>
          <w:rFonts w:ascii="Times New Roman" w:hAnsi="Times New Roman" w:cs="Times New Roman"/>
          <w:position w:val="-30"/>
        </w:rPr>
        <w:t>(B-11)</w:t>
      </w:r>
    </w:p>
    <w:p w:rsidR="0098598F" w:rsidRDefault="0098598F" w:rsidP="0098598F">
      <w:pPr>
        <w:rPr>
          <w:rFonts w:ascii="Times New Roman" w:hAnsi="Times New Roman" w:cs="Times New Roman"/>
        </w:rPr>
      </w:pPr>
      <w:r w:rsidRPr="00063BDB">
        <w:rPr>
          <w:rFonts w:ascii="Times New Roman" w:hAnsi="Times New Roman" w:cs="Times New Roman"/>
        </w:rPr>
        <w:t>So the shape factor is</w:t>
      </w:r>
      <w:r>
        <w:t xml:space="preserve"> </w:t>
      </w:r>
      <w:r w:rsidR="0046683B" w:rsidRPr="0046683B">
        <w:rPr>
          <w:rFonts w:ascii="Times New Roman" w:hAnsi="Times New Roman" w:cs="Times New Roman"/>
          <w:position w:val="-30"/>
        </w:rPr>
        <w:object w:dxaOrig="760" w:dyaOrig="680">
          <v:shape id="_x0000_i1050" type="#_x0000_t75" style="width:38.2pt;height:34.45pt" o:ole="">
            <v:imagedata r:id="rId67" o:title=""/>
          </v:shape>
          <o:OLEObject Type="Embed" ProgID="Equation.DSMT4" ShapeID="_x0000_i1050" DrawAspect="Content" ObjectID="_1314649526" r:id="rId68"/>
        </w:object>
      </w:r>
      <w:r w:rsidR="00FB0F0F">
        <w:rPr>
          <w:rFonts w:ascii="Times New Roman" w:hAnsi="Times New Roman" w:cs="Times New Roman"/>
          <w:position w:val="-24"/>
        </w:rPr>
        <w:t xml:space="preserve">, </w:t>
      </w:r>
      <w:r w:rsidR="00FB0F0F">
        <w:rPr>
          <w:rFonts w:ascii="Times New Roman" w:hAnsi="Times New Roman" w:cs="Times New Roman"/>
        </w:rPr>
        <w:t xml:space="preserve">i.e. </w:t>
      </w:r>
      <w:r w:rsidR="00FB0F0F" w:rsidRPr="008F1B1E">
        <w:rPr>
          <w:rFonts w:ascii="Times New Roman" w:hAnsi="Times New Roman" w:cs="Times New Roman"/>
          <w:position w:val="-24"/>
        </w:rPr>
        <w:object w:dxaOrig="760" w:dyaOrig="620">
          <v:shape id="_x0000_i1058" type="#_x0000_t75" style="width:38.2pt;height:31.3pt" o:ole="">
            <v:imagedata r:id="rId69" o:title=""/>
          </v:shape>
          <o:OLEObject Type="Embed" ProgID="Equation.DSMT4" ShapeID="_x0000_i1058" DrawAspect="Content" ObjectID="_1314649527" r:id="rId70"/>
        </w:object>
      </w:r>
      <w:r w:rsidR="00922412">
        <w:rPr>
          <w:rFonts w:ascii="Times New Roman" w:hAnsi="Times New Roman" w:cs="Times New Roman"/>
          <w:position w:val="-24"/>
        </w:rPr>
        <w:t>.</w:t>
      </w:r>
    </w:p>
    <w:p w:rsidR="0098598F" w:rsidRDefault="0098598F" w:rsidP="0098598F">
      <w:pPr>
        <w:rPr>
          <w:rFonts w:ascii="Times New Roman" w:hAnsi="Times New Roman" w:cs="Times New Roman"/>
        </w:rPr>
      </w:pPr>
    </w:p>
    <w:p w:rsidR="0098598F" w:rsidRDefault="0098598F" w:rsidP="00365AE5">
      <w:pPr>
        <w:rPr>
          <w:rFonts w:ascii="Times New Roman" w:hAnsi="Times New Roman" w:cs="Times New Roman"/>
          <w:b/>
          <w:bCs/>
        </w:rPr>
      </w:pPr>
    </w:p>
    <w:p w:rsidR="00365AE5" w:rsidRDefault="00365AE5" w:rsidP="00CA05BA"/>
    <w:sectPr w:rsidR="00365AE5" w:rsidSect="008621CC">
      <w:footerReference w:type="default" r:id="rId7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44A" w:rsidRDefault="008C244A" w:rsidP="008621CC">
      <w:pPr>
        <w:spacing w:after="0" w:line="240" w:lineRule="auto"/>
      </w:pPr>
      <w:r>
        <w:separator/>
      </w:r>
    </w:p>
  </w:endnote>
  <w:endnote w:type="continuationSeparator" w:id="0">
    <w:p w:rsidR="008C244A" w:rsidRDefault="008C244A" w:rsidP="00862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5988"/>
      <w:docPartObj>
        <w:docPartGallery w:val="Page Numbers (Bottom of Page)"/>
        <w:docPartUnique/>
      </w:docPartObj>
    </w:sdtPr>
    <w:sdtContent>
      <w:p w:rsidR="008621CC" w:rsidRDefault="008621CC">
        <w:pPr>
          <w:pStyle w:val="Footer"/>
          <w:jc w:val="center"/>
        </w:pPr>
        <w:fldSimple w:instr=" PAGE   \* MERGEFORMAT ">
          <w:r w:rsidR="00922412">
            <w:rPr>
              <w:noProof/>
            </w:rPr>
            <w:t>6</w:t>
          </w:r>
        </w:fldSimple>
      </w:p>
    </w:sdtContent>
  </w:sdt>
  <w:p w:rsidR="008621CC" w:rsidRDefault="008621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44A" w:rsidRDefault="008C244A" w:rsidP="008621CC">
      <w:pPr>
        <w:spacing w:after="0" w:line="240" w:lineRule="auto"/>
      </w:pPr>
      <w:r>
        <w:separator/>
      </w:r>
    </w:p>
  </w:footnote>
  <w:footnote w:type="continuationSeparator" w:id="0">
    <w:p w:rsidR="008C244A" w:rsidRDefault="008C244A" w:rsidP="00862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7CC5"/>
    <w:rsid w:val="000163CF"/>
    <w:rsid w:val="000176B9"/>
    <w:rsid w:val="0005126F"/>
    <w:rsid w:val="00063BDB"/>
    <w:rsid w:val="0008006A"/>
    <w:rsid w:val="00176036"/>
    <w:rsid w:val="00202631"/>
    <w:rsid w:val="00221F69"/>
    <w:rsid w:val="003107D6"/>
    <w:rsid w:val="00335FC7"/>
    <w:rsid w:val="00365AE5"/>
    <w:rsid w:val="0037458E"/>
    <w:rsid w:val="004404BC"/>
    <w:rsid w:val="0046683B"/>
    <w:rsid w:val="00483246"/>
    <w:rsid w:val="004A13A7"/>
    <w:rsid w:val="0056185D"/>
    <w:rsid w:val="00574D98"/>
    <w:rsid w:val="005C1D12"/>
    <w:rsid w:val="005C2A9D"/>
    <w:rsid w:val="00606719"/>
    <w:rsid w:val="00616982"/>
    <w:rsid w:val="006540C6"/>
    <w:rsid w:val="00791294"/>
    <w:rsid w:val="00807686"/>
    <w:rsid w:val="0081552D"/>
    <w:rsid w:val="00827A28"/>
    <w:rsid w:val="008621CC"/>
    <w:rsid w:val="00894C99"/>
    <w:rsid w:val="008C244A"/>
    <w:rsid w:val="008D64A7"/>
    <w:rsid w:val="008F1B1E"/>
    <w:rsid w:val="00922412"/>
    <w:rsid w:val="00970F42"/>
    <w:rsid w:val="00981C7B"/>
    <w:rsid w:val="0098598F"/>
    <w:rsid w:val="0099257F"/>
    <w:rsid w:val="009B068D"/>
    <w:rsid w:val="009B66CE"/>
    <w:rsid w:val="009E0380"/>
    <w:rsid w:val="009F6621"/>
    <w:rsid w:val="00A42B99"/>
    <w:rsid w:val="00A526BA"/>
    <w:rsid w:val="00A765A3"/>
    <w:rsid w:val="00A92832"/>
    <w:rsid w:val="00AD06C9"/>
    <w:rsid w:val="00B160D0"/>
    <w:rsid w:val="00B71472"/>
    <w:rsid w:val="00BB4428"/>
    <w:rsid w:val="00BF68E6"/>
    <w:rsid w:val="00C0652D"/>
    <w:rsid w:val="00C93C89"/>
    <w:rsid w:val="00CA05BA"/>
    <w:rsid w:val="00CE2FA5"/>
    <w:rsid w:val="00CF6FFA"/>
    <w:rsid w:val="00DF2289"/>
    <w:rsid w:val="00E27384"/>
    <w:rsid w:val="00E47B85"/>
    <w:rsid w:val="00E74846"/>
    <w:rsid w:val="00E77CC5"/>
    <w:rsid w:val="00EF0C20"/>
    <w:rsid w:val="00F07442"/>
    <w:rsid w:val="00F2599D"/>
    <w:rsid w:val="00F40AA5"/>
    <w:rsid w:val="00F54858"/>
    <w:rsid w:val="00FB0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48"/>
        <o:r id="V:Rule4" type="connector" idref="#_x0000_s1049"/>
        <o:r id="V:Rule5" type="connector" idref="#_x0000_s1050"/>
        <o:r id="V:Rule7" type="connector" idref="#_x0000_s1051"/>
        <o:r id="V:Rule9" type="connector" idref="#_x0000_s1058"/>
        <o:r id="V:Rule11" type="connector" idref="#_x0000_s1062"/>
        <o:r id="V:Rule13" type="connector" idref="#_x0000_s1063"/>
        <o:r id="V:Rule15" type="connector" idref="#_x0000_s1064"/>
        <o:r id="V:Rule17" type="connector" idref="#_x0000_s1066"/>
        <o:r id="V:Rule19" type="connector" idref="#_x0000_s1067"/>
        <o:r id="V:Rule21" type="arc" idref="#_x0000_s1068"/>
        <o:r id="V:Rule23" type="arc" idref="#_x0000_s1069"/>
        <o:r id="V:Rule25" type="connector" idref="#_x0000_s1070"/>
        <o:r id="V:Rule27" type="connector" idref="#_x0000_s1071"/>
        <o:r id="V:Rule31" type="connector" idref="#_x0000_s1073"/>
        <o:r id="V:Rule33" type="connector" idref="#_x0000_s1074"/>
        <o:r id="V:Rule34" type="connector" idref="#_x0000_s1075"/>
        <o:r id="V:Rule36" type="connector" idref="#_x0000_s1076"/>
        <o:r id="V:Rule38" type="connector" idref="#_x0000_s1077"/>
        <o:r id="V:Rule42" type="arc" idref="#_x0000_s1079"/>
        <o:r id="V:Rule44" type="connector" idref="#_x0000_s1085"/>
        <o:r id="V:Rule46" type="connector" idref="#_x0000_s1086"/>
        <o:r id="V:Rule48" type="connector" idref="#_x0000_s1087"/>
        <o:r id="V:Rule52" type="connector" idref="#_x0000_s1092"/>
        <o:r id="V:Rule54" type="connector" idref="#_x0000_s10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380"/>
  </w:style>
  <w:style w:type="paragraph" w:styleId="Heading1">
    <w:name w:val="heading 1"/>
    <w:basedOn w:val="Normal"/>
    <w:next w:val="Normal"/>
    <w:link w:val="Heading1Char"/>
    <w:qFormat/>
    <w:rsid w:val="00E27384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TimesNewRoman" w:eastAsia="Times New Roman" w:hAnsi="TimesNewRoman" w:cs="Times New Roman"/>
      <w:sz w:val="40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E27384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2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06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27384"/>
    <w:rPr>
      <w:rFonts w:ascii="TimesNewRoman" w:eastAsia="Times New Roman" w:hAnsi="TimesNewRoman" w:cs="Times New Roman"/>
      <w:sz w:val="4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E27384"/>
    <w:rPr>
      <w:rFonts w:ascii="Times New Roman" w:eastAsia="Times New Roman" w:hAnsi="Times New Roman" w:cs="Times New Roman"/>
      <w:b/>
      <w:bCs/>
      <w:sz w:val="36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862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21CC"/>
  </w:style>
  <w:style w:type="paragraph" w:styleId="Footer">
    <w:name w:val="footer"/>
    <w:basedOn w:val="Normal"/>
    <w:link w:val="FooterChar"/>
    <w:uiPriority w:val="99"/>
    <w:unhideWhenUsed/>
    <w:rsid w:val="00862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71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66" Type="http://schemas.openxmlformats.org/officeDocument/2006/relationships/oleObject" Target="embeddings/oleObject32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oleObject" Target="embeddings/oleObject27.bin"/><Relationship Id="rId61" Type="http://schemas.openxmlformats.org/officeDocument/2006/relationships/image" Target="media/image27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9.wmf"/><Relationship Id="rId73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image" Target="media/image25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image" Target="media/image30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1" Type="http://schemas.openxmlformats.org/officeDocument/2006/relationships/styles" Target="styles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Ronglei</dc:creator>
  <cp:keywords/>
  <dc:description/>
  <cp:lastModifiedBy>Ronglei</cp:lastModifiedBy>
  <cp:revision>47</cp:revision>
  <cp:lastPrinted>2009-09-17T05:23:00Z</cp:lastPrinted>
  <dcterms:created xsi:type="dcterms:W3CDTF">2009-09-16T03:53:00Z</dcterms:created>
  <dcterms:modified xsi:type="dcterms:W3CDTF">2009-09-17T05:23:00Z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