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D2" w:rsidRPr="00174F42" w:rsidRDefault="00565158" w:rsidP="00E80057">
      <w:pPr>
        <w:rPr>
          <w:rFonts w:asciiTheme="majorHAnsi" w:hAnsiTheme="majorHAnsi" w:cstheme="majorHAnsi"/>
          <w:b/>
        </w:rPr>
      </w:pPr>
      <w:r w:rsidRPr="00174F42">
        <w:rPr>
          <w:rFonts w:asciiTheme="majorHAnsi" w:hAnsiTheme="majorHAnsi" w:cstheme="majorHAnsi"/>
          <w:b/>
        </w:rPr>
        <w:t>HW#</w:t>
      </w:r>
      <w:r w:rsidR="007D4B32">
        <w:rPr>
          <w:rFonts w:asciiTheme="majorHAnsi" w:hAnsiTheme="majorHAnsi" w:cstheme="majorHAnsi"/>
          <w:b/>
        </w:rPr>
        <w:t>5</w:t>
      </w:r>
    </w:p>
    <w:p w:rsidR="006D2F38" w:rsidRDefault="006D2F38" w:rsidP="006D2F38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Assigned: </w:t>
      </w:r>
      <w:r w:rsidR="007D4B32">
        <w:rPr>
          <w:rFonts w:asciiTheme="majorHAnsi" w:hAnsiTheme="majorHAnsi" w:cstheme="majorHAnsi"/>
          <w:b/>
        </w:rPr>
        <w:t>Friday</w:t>
      </w:r>
      <w:r>
        <w:rPr>
          <w:rFonts w:asciiTheme="majorHAnsi" w:hAnsiTheme="majorHAnsi" w:cstheme="majorHAnsi"/>
          <w:b/>
        </w:rPr>
        <w:t xml:space="preserve">, September </w:t>
      </w:r>
      <w:r w:rsidR="00DF0F5F">
        <w:rPr>
          <w:rFonts w:asciiTheme="majorHAnsi" w:hAnsiTheme="majorHAnsi" w:cstheme="majorHAnsi"/>
          <w:b/>
        </w:rPr>
        <w:t>25</w:t>
      </w:r>
      <w:r>
        <w:rPr>
          <w:rFonts w:asciiTheme="majorHAnsi" w:hAnsiTheme="majorHAnsi" w:cstheme="majorHAnsi"/>
          <w:b/>
        </w:rPr>
        <w:t>, 2009</w:t>
      </w:r>
    </w:p>
    <w:p w:rsidR="00E21E3D" w:rsidRPr="00174F42" w:rsidRDefault="00E21E3D" w:rsidP="006D2F38">
      <w:pPr>
        <w:spacing w:line="240" w:lineRule="auto"/>
        <w:rPr>
          <w:rFonts w:asciiTheme="majorHAnsi" w:hAnsiTheme="majorHAnsi" w:cstheme="majorHAnsi"/>
          <w:b/>
        </w:rPr>
      </w:pPr>
      <w:r w:rsidRPr="00174F42">
        <w:rPr>
          <w:rFonts w:asciiTheme="majorHAnsi" w:hAnsiTheme="majorHAnsi" w:cstheme="majorHAnsi"/>
          <w:b/>
        </w:rPr>
        <w:t xml:space="preserve">Due: </w:t>
      </w:r>
      <w:r w:rsidR="00DF0F5F">
        <w:rPr>
          <w:rFonts w:asciiTheme="majorHAnsi" w:hAnsiTheme="majorHAnsi" w:cstheme="majorHAnsi"/>
          <w:b/>
        </w:rPr>
        <w:t>Friday</w:t>
      </w:r>
      <w:r w:rsidR="006D2F38">
        <w:rPr>
          <w:rFonts w:asciiTheme="majorHAnsi" w:hAnsiTheme="majorHAnsi" w:cstheme="majorHAnsi"/>
          <w:b/>
        </w:rPr>
        <w:t xml:space="preserve">, October </w:t>
      </w:r>
      <w:r w:rsidR="00DF0F5F">
        <w:rPr>
          <w:rFonts w:asciiTheme="majorHAnsi" w:hAnsiTheme="majorHAnsi" w:cstheme="majorHAnsi"/>
          <w:b/>
        </w:rPr>
        <w:t>2</w:t>
      </w:r>
      <w:r w:rsidRPr="00174F42">
        <w:rPr>
          <w:rFonts w:asciiTheme="majorHAnsi" w:hAnsiTheme="majorHAnsi" w:cstheme="majorHAnsi"/>
          <w:b/>
        </w:rPr>
        <w:t xml:space="preserve">, 2009 </w:t>
      </w:r>
    </w:p>
    <w:p w:rsidR="005755D0" w:rsidRDefault="005755D0" w:rsidP="005755D0">
      <w:pPr>
        <w:tabs>
          <w:tab w:val="clear" w:pos="8640"/>
        </w:tabs>
        <w:autoSpaceDE w:val="0"/>
        <w:autoSpaceDN w:val="0"/>
        <w:adjustRightInd w:val="0"/>
        <w:spacing w:before="0"/>
        <w:rPr>
          <w:rFonts w:asciiTheme="majorHAnsi" w:eastAsiaTheme="minorEastAsia" w:hAnsiTheme="majorHAnsi" w:cstheme="majorHAnsi"/>
          <w:iCs/>
          <w:sz w:val="22"/>
        </w:rPr>
      </w:pPr>
    </w:p>
    <w:p w:rsidR="00DF0F5F" w:rsidRDefault="00DF0F5F" w:rsidP="00DF0F5F">
      <w:pPr>
        <w:tabs>
          <w:tab w:val="clear" w:pos="8640"/>
        </w:tabs>
        <w:autoSpaceDE w:val="0"/>
        <w:autoSpaceDN w:val="0"/>
        <w:adjustRightInd w:val="0"/>
        <w:spacing w:before="0"/>
        <w:rPr>
          <w:rFonts w:asciiTheme="majorHAnsi" w:eastAsiaTheme="minorEastAsia" w:hAnsiTheme="majorHAnsi" w:cstheme="majorHAnsi"/>
          <w:iCs/>
          <w:sz w:val="22"/>
        </w:rPr>
      </w:pPr>
      <w:r>
        <w:rPr>
          <w:rFonts w:asciiTheme="majorHAnsi" w:eastAsiaTheme="minorEastAsia" w:hAnsiTheme="majorHAnsi" w:cstheme="majorHAnsi"/>
          <w:iCs/>
          <w:sz w:val="22"/>
        </w:rPr>
        <w:t>The following equation is the 1</w:t>
      </w:r>
      <w:r w:rsidR="00F371C7">
        <w:rPr>
          <w:rFonts w:asciiTheme="majorHAnsi" w:eastAsiaTheme="minorEastAsia" w:hAnsiTheme="majorHAnsi" w:cstheme="majorHAnsi"/>
          <w:iCs/>
          <w:sz w:val="22"/>
        </w:rPr>
        <w:t>-D Buckley-</w:t>
      </w:r>
      <w:r>
        <w:rPr>
          <w:rFonts w:asciiTheme="majorHAnsi" w:eastAsiaTheme="minorEastAsia" w:hAnsiTheme="majorHAnsi" w:cstheme="majorHAnsi"/>
          <w:iCs/>
          <w:sz w:val="22"/>
        </w:rPr>
        <w:t>Leverett equation for constant compressibility and porosity.</w:t>
      </w:r>
    </w:p>
    <w:p w:rsidR="007375F4" w:rsidRDefault="00F371C7" w:rsidP="00DF0F5F">
      <w:pPr>
        <w:tabs>
          <w:tab w:val="clear" w:pos="8640"/>
        </w:tabs>
        <w:autoSpaceDE w:val="0"/>
        <w:autoSpaceDN w:val="0"/>
        <w:adjustRightInd w:val="0"/>
        <w:spacing w:before="0"/>
      </w:pPr>
      <w:r w:rsidRPr="007375F4">
        <w:rPr>
          <w:position w:val="-36"/>
        </w:rPr>
        <w:object w:dxaOrig="64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pt;height:42pt" o:ole="">
            <v:imagedata r:id="rId7" o:title=""/>
          </v:shape>
          <o:OLEObject Type="Embed" ProgID="Equation.DSMT4" ShapeID="_x0000_i1025" DrawAspect="Content" ObjectID="_1315698420" r:id="rId8"/>
        </w:object>
      </w:r>
    </w:p>
    <w:p w:rsidR="007375F4" w:rsidRDefault="007375F4" w:rsidP="00DF0F5F">
      <w:pPr>
        <w:tabs>
          <w:tab w:val="clear" w:pos="8640"/>
        </w:tabs>
        <w:autoSpaceDE w:val="0"/>
        <w:autoSpaceDN w:val="0"/>
        <w:adjustRightInd w:val="0"/>
        <w:spacing w:before="0"/>
      </w:pPr>
      <w:r>
        <w:t>Where the definition of</w:t>
      </w:r>
      <w:r w:rsidR="00C41C9A">
        <w:t xml:space="preserve"> </w:t>
      </w:r>
      <w:r w:rsidR="00F371C7" w:rsidRPr="007375F4">
        <w:rPr>
          <w:position w:val="-30"/>
        </w:rPr>
        <w:object w:dxaOrig="2560" w:dyaOrig="680">
          <v:shape id="_x0000_i1026" type="#_x0000_t75" style="width:128pt;height:34pt" o:ole="">
            <v:imagedata r:id="rId9" o:title=""/>
          </v:shape>
          <o:OLEObject Type="Embed" ProgID="Equation.DSMT4" ShapeID="_x0000_i1026" DrawAspect="Content" ObjectID="_1315698421" r:id="rId10"/>
        </w:object>
      </w:r>
      <w:r>
        <w:t>.</w:t>
      </w:r>
    </w:p>
    <w:p w:rsidR="006754A8" w:rsidRDefault="007375F4" w:rsidP="00DF0F5F">
      <w:pPr>
        <w:tabs>
          <w:tab w:val="clear" w:pos="8640"/>
        </w:tabs>
        <w:autoSpaceDE w:val="0"/>
        <w:autoSpaceDN w:val="0"/>
        <w:adjustRightInd w:val="0"/>
        <w:spacing w:before="0"/>
      </w:pPr>
      <w:r>
        <w:t xml:space="preserve">Use </w:t>
      </w:r>
      <w:r w:rsidR="00F371C7" w:rsidRPr="007375F4">
        <w:rPr>
          <w:position w:val="-30"/>
        </w:rPr>
        <w:object w:dxaOrig="2220" w:dyaOrig="720">
          <v:shape id="_x0000_i1027" type="#_x0000_t75" style="width:111pt;height:36pt" o:ole="">
            <v:imagedata r:id="rId11" o:title=""/>
          </v:shape>
          <o:OLEObject Type="Embed" ProgID="Equation.DSMT4" ShapeID="_x0000_i1027" DrawAspect="Content" ObjectID="_1315698422" r:id="rId12"/>
        </w:object>
      </w:r>
      <w:r w:rsidR="006754A8">
        <w:t xml:space="preserve">.    </w:t>
      </w:r>
    </w:p>
    <w:p w:rsidR="007375F4" w:rsidRDefault="006754A8" w:rsidP="00DF0F5F">
      <w:pPr>
        <w:tabs>
          <w:tab w:val="clear" w:pos="8640"/>
        </w:tabs>
        <w:autoSpaceDE w:val="0"/>
        <w:autoSpaceDN w:val="0"/>
        <w:adjustRightInd w:val="0"/>
        <w:spacing w:before="0"/>
      </w:pPr>
      <w:r>
        <w:t xml:space="preserve">For </w:t>
      </w:r>
      <w:r w:rsidRPr="006754A8">
        <w:rPr>
          <w:position w:val="-32"/>
        </w:rPr>
        <w:object w:dxaOrig="880" w:dyaOrig="760">
          <v:shape id="_x0000_i1028" type="#_x0000_t75" style="width:44pt;height:38pt" o:ole="">
            <v:imagedata r:id="rId13" o:title=""/>
          </v:shape>
          <o:OLEObject Type="Embed" ProgID="Equation.DSMT4" ShapeID="_x0000_i1028" DrawAspect="Content" ObjectID="_1315698423" r:id="rId14"/>
        </w:object>
      </w:r>
      <w:r>
        <w:t xml:space="preserve"> and </w:t>
      </w:r>
      <w:r w:rsidRPr="006754A8">
        <w:rPr>
          <w:position w:val="-12"/>
        </w:rPr>
        <w:object w:dxaOrig="859" w:dyaOrig="360">
          <v:shape id="_x0000_i1029" type="#_x0000_t75" style="width:43pt;height:18pt" o:ole="">
            <v:imagedata r:id="rId15" o:title=""/>
          </v:shape>
          <o:OLEObject Type="Embed" ProgID="Equation.DSMT4" ShapeID="_x0000_i1029" DrawAspect="Content" ObjectID="_1315698424" r:id="rId16"/>
        </w:object>
      </w:r>
      <w:r>
        <w:t xml:space="preserve">,  </w:t>
      </w:r>
      <w:r w:rsidRPr="006754A8">
        <w:rPr>
          <w:position w:val="-24"/>
        </w:rPr>
        <w:object w:dxaOrig="2140" w:dyaOrig="620">
          <v:shape id="_x0000_i1030" type="#_x0000_t75" style="width:107pt;height:31pt" o:ole="">
            <v:imagedata r:id="rId17" o:title=""/>
          </v:shape>
          <o:OLEObject Type="Embed" ProgID="Equation.DSMT4" ShapeID="_x0000_i1030" DrawAspect="Content" ObjectID="_1315698425" r:id="rId18"/>
        </w:object>
      </w:r>
      <w:r w:rsidR="007375F4">
        <w:t>.</w:t>
      </w:r>
    </w:p>
    <w:p w:rsidR="006754A8" w:rsidRDefault="007375F4" w:rsidP="00DF0F5F">
      <w:pPr>
        <w:tabs>
          <w:tab w:val="clear" w:pos="8640"/>
        </w:tabs>
        <w:autoSpaceDE w:val="0"/>
        <w:autoSpaceDN w:val="0"/>
        <w:adjustRightInd w:val="0"/>
        <w:spacing w:before="0"/>
      </w:pPr>
      <w:r>
        <w:t xml:space="preserve">For this problem, evaluate </w:t>
      </w:r>
      <w:r w:rsidRPr="007375F4">
        <w:rPr>
          <w:position w:val="-12"/>
        </w:rPr>
        <w:object w:dxaOrig="300" w:dyaOrig="360">
          <v:shape id="_x0000_i1031" type="#_x0000_t75" style="width:15pt;height:18pt" o:ole="">
            <v:imagedata r:id="rId19" o:title=""/>
          </v:shape>
          <o:OLEObject Type="Embed" ProgID="Equation.DSMT4" ShapeID="_x0000_i1031" DrawAspect="Content" ObjectID="_1315698426" r:id="rId20"/>
        </w:object>
      </w:r>
      <w:r>
        <w:t xml:space="preserve"> at </w:t>
      </w:r>
      <w:r w:rsidRPr="007375F4">
        <w:rPr>
          <w:position w:val="-14"/>
        </w:rPr>
        <w:object w:dxaOrig="660" w:dyaOrig="380">
          <v:shape id="_x0000_i1032" type="#_x0000_t75" style="width:33pt;height:19pt" o:ole="">
            <v:imagedata r:id="rId21" o:title=""/>
          </v:shape>
          <o:OLEObject Type="Embed" ProgID="Equation.DSMT4" ShapeID="_x0000_i1032" DrawAspect="Content" ObjectID="_1315698427" r:id="rId22"/>
        </w:object>
      </w:r>
      <w:r>
        <w:t xml:space="preserve">.  </w:t>
      </w:r>
    </w:p>
    <w:p w:rsidR="007375F4" w:rsidRDefault="007375F4" w:rsidP="00DF0F5F">
      <w:pPr>
        <w:tabs>
          <w:tab w:val="clear" w:pos="8640"/>
        </w:tabs>
        <w:autoSpaceDE w:val="0"/>
        <w:autoSpaceDN w:val="0"/>
        <w:adjustRightInd w:val="0"/>
        <w:spacing w:before="0"/>
      </w:pPr>
      <w:r>
        <w:t xml:space="preserve">Use </w:t>
      </w:r>
      <w:r w:rsidRPr="007375F4">
        <w:rPr>
          <w:position w:val="-12"/>
        </w:rPr>
        <w:object w:dxaOrig="1240" w:dyaOrig="360">
          <v:shape id="_x0000_i1033" type="#_x0000_t75" style="width:62pt;height:18pt" o:ole="">
            <v:imagedata r:id="rId23" o:title=""/>
          </v:shape>
          <o:OLEObject Type="Embed" ProgID="Equation.DSMT4" ShapeID="_x0000_i1033" DrawAspect="Content" ObjectID="_1315698428" r:id="rId24"/>
        </w:object>
      </w:r>
      <w:r>
        <w:t xml:space="preserve"> and the dip angle </w:t>
      </w:r>
      <w:r w:rsidRPr="007375F4">
        <w:rPr>
          <w:position w:val="-6"/>
        </w:rPr>
        <w:object w:dxaOrig="400" w:dyaOrig="279">
          <v:shape id="_x0000_i1034" type="#_x0000_t75" style="width:20pt;height:14pt" o:ole="">
            <v:imagedata r:id="rId25" o:title=""/>
          </v:shape>
          <o:OLEObject Type="Embed" ProgID="Equation.DSMT4" ShapeID="_x0000_i1034" DrawAspect="Content" ObjectID="_1315698429" r:id="rId26"/>
        </w:object>
      </w:r>
      <w:r>
        <w:t>3</w:t>
      </w:r>
      <w:r>
        <w:rPr>
          <w:rFonts w:cstheme="minorHAnsi"/>
        </w:rPr>
        <w:t>̊</w:t>
      </w:r>
      <w:r>
        <w:t xml:space="preserve">.  </w:t>
      </w:r>
    </w:p>
    <w:p w:rsidR="007375F4" w:rsidRDefault="007375F4" w:rsidP="007375F4">
      <w:pPr>
        <w:pStyle w:val="ListParagraph"/>
        <w:numPr>
          <w:ilvl w:val="0"/>
          <w:numId w:val="5"/>
        </w:numPr>
        <w:tabs>
          <w:tab w:val="clear" w:pos="8640"/>
        </w:tabs>
        <w:autoSpaceDE w:val="0"/>
        <w:autoSpaceDN w:val="0"/>
        <w:adjustRightInd w:val="0"/>
        <w:spacing w:before="0"/>
      </w:pPr>
      <w:r>
        <w:t>Create a plot of the capillary pressure curve</w:t>
      </w:r>
    </w:p>
    <w:p w:rsidR="00C41C9A" w:rsidRDefault="00C41C9A" w:rsidP="007375F4">
      <w:pPr>
        <w:pStyle w:val="ListParagraph"/>
        <w:numPr>
          <w:ilvl w:val="0"/>
          <w:numId w:val="5"/>
        </w:numPr>
        <w:tabs>
          <w:tab w:val="clear" w:pos="8640"/>
        </w:tabs>
        <w:autoSpaceDE w:val="0"/>
        <w:autoSpaceDN w:val="0"/>
        <w:adjustRightInd w:val="0"/>
        <w:spacing w:before="0"/>
      </w:pPr>
      <w:r>
        <w:t xml:space="preserve">Calculate </w:t>
      </w:r>
      <w:r w:rsidRPr="00C41C9A">
        <w:rPr>
          <w:position w:val="-14"/>
        </w:rPr>
        <w:object w:dxaOrig="660" w:dyaOrig="380">
          <v:shape id="_x0000_i1035" type="#_x0000_t75" style="width:33pt;height:19pt" o:ole="">
            <v:imagedata r:id="rId27" o:title=""/>
          </v:shape>
          <o:OLEObject Type="Embed" ProgID="Equation.DSMT4" ShapeID="_x0000_i1035" DrawAspect="Content" ObjectID="_1315698430" r:id="rId28"/>
        </w:object>
      </w:r>
    </w:p>
    <w:p w:rsidR="00C41C9A" w:rsidRDefault="00C41C9A" w:rsidP="007375F4">
      <w:pPr>
        <w:pStyle w:val="ListParagraph"/>
        <w:numPr>
          <w:ilvl w:val="0"/>
          <w:numId w:val="5"/>
        </w:numPr>
        <w:tabs>
          <w:tab w:val="clear" w:pos="8640"/>
        </w:tabs>
        <w:autoSpaceDE w:val="0"/>
        <w:autoSpaceDN w:val="0"/>
        <w:adjustRightInd w:val="0"/>
        <w:spacing w:before="0"/>
      </w:pPr>
      <w:r>
        <w:t>Calculate the value of each of the terms in the 1</w:t>
      </w:r>
      <w:r w:rsidR="006754A8">
        <w:t>-</w:t>
      </w:r>
      <w:r>
        <w:t>D Buckley</w:t>
      </w:r>
      <w:r w:rsidR="006754A8">
        <w:t>-</w:t>
      </w:r>
      <w:r>
        <w:t xml:space="preserve">Leverett equation evaluated at </w:t>
      </w:r>
      <w:r w:rsidRPr="00C41C9A">
        <w:rPr>
          <w:position w:val="-14"/>
        </w:rPr>
        <w:object w:dxaOrig="660" w:dyaOrig="380">
          <v:shape id="_x0000_i1036" type="#_x0000_t75" style="width:33pt;height:19pt" o:ole="">
            <v:imagedata r:id="rId29" o:title=""/>
          </v:shape>
          <o:OLEObject Type="Embed" ProgID="Equation.DSMT4" ShapeID="_x0000_i1036" DrawAspect="Content" ObjectID="_1315698431" r:id="rId30"/>
        </w:object>
      </w:r>
      <w:r>
        <w:t>.</w:t>
      </w:r>
      <w:r w:rsidR="006754A8">
        <w:t xml:space="preserve">  Compare the gravity term and the capillary term to the viscous term.</w:t>
      </w:r>
    </w:p>
    <w:p w:rsidR="007D4B32" w:rsidRDefault="007D4B32" w:rsidP="007D4B32">
      <w:pPr>
        <w:spacing w:line="240" w:lineRule="auto"/>
      </w:pPr>
      <w:r>
        <w:t>Equations:</w:t>
      </w:r>
    </w:p>
    <w:p w:rsidR="007D4B32" w:rsidRDefault="007D4B32" w:rsidP="007D4B32">
      <w:pPr>
        <w:spacing w:line="240" w:lineRule="auto"/>
      </w:pPr>
      <w:r w:rsidRPr="007D4B32">
        <w:rPr>
          <w:position w:val="-32"/>
        </w:rPr>
        <w:object w:dxaOrig="2740" w:dyaOrig="800">
          <v:shape id="_x0000_i1037" type="#_x0000_t75" style="width:137pt;height:40pt" o:ole="">
            <v:imagedata r:id="rId31" o:title=""/>
          </v:shape>
          <o:OLEObject Type="Embed" ProgID="Equation.DSMT4" ShapeID="_x0000_i1037" DrawAspect="Content" ObjectID="_1315698432" r:id="rId32"/>
        </w:object>
      </w:r>
      <w:r>
        <w:t xml:space="preserve">    </w:t>
      </w:r>
      <w:r w:rsidRPr="007D4B32">
        <w:rPr>
          <w:position w:val="-32"/>
        </w:rPr>
        <w:object w:dxaOrig="2540" w:dyaOrig="800">
          <v:shape id="_x0000_i1038" type="#_x0000_t75" style="width:127pt;height:40pt" o:ole="">
            <v:imagedata r:id="rId33" o:title=""/>
          </v:shape>
          <o:OLEObject Type="Embed" ProgID="Equation.DSMT4" ShapeID="_x0000_i1038" DrawAspect="Content" ObjectID="_1315698433" r:id="rId34"/>
        </w:object>
      </w:r>
    </w:p>
    <w:p w:rsidR="007D4B32" w:rsidRDefault="00D515CF" w:rsidP="007D4B32">
      <w:pPr>
        <w:spacing w:line="240" w:lineRule="auto"/>
      </w:pPr>
      <w:r w:rsidRPr="000A2948">
        <w:rPr>
          <w:position w:val="-32"/>
        </w:rPr>
        <w:object w:dxaOrig="2600" w:dyaOrig="760">
          <v:shape id="_x0000_i1039" type="#_x0000_t75" style="width:130pt;height:38pt" o:ole="">
            <v:imagedata r:id="rId35" o:title=""/>
          </v:shape>
          <o:OLEObject Type="Embed" ProgID="Equation.DSMT4" ShapeID="_x0000_i1039" DrawAspect="Content" ObjectID="_1315698434" r:id="rId36"/>
        </w:object>
      </w:r>
      <w:r w:rsidR="000A2948">
        <w:t xml:space="preserve">     </w:t>
      </w:r>
      <w:r w:rsidRPr="000A2948">
        <w:rPr>
          <w:position w:val="-32"/>
        </w:rPr>
        <w:object w:dxaOrig="4200" w:dyaOrig="760">
          <v:shape id="_x0000_i1040" type="#_x0000_t75" style="width:210pt;height:38pt" o:ole="">
            <v:imagedata r:id="rId37" o:title=""/>
          </v:shape>
          <o:OLEObject Type="Embed" ProgID="Equation.DSMT4" ShapeID="_x0000_i1040" DrawAspect="Content" ObjectID="_1315698435" r:id="rId38"/>
        </w:object>
      </w:r>
      <w:r w:rsidR="008834C3" w:rsidRPr="000A2948">
        <w:rPr>
          <w:position w:val="-68"/>
        </w:rPr>
        <w:object w:dxaOrig="4680" w:dyaOrig="1480">
          <v:shape id="_x0000_i1058" type="#_x0000_t75" style="width:234pt;height:74pt" o:ole="">
            <v:imagedata r:id="rId39" o:title=""/>
          </v:shape>
          <o:OLEObject Type="Embed" ProgID="Equation.DSMT4" ShapeID="_x0000_i1058" DrawAspect="Content" ObjectID="_1315698436" r:id="rId40"/>
        </w:object>
      </w:r>
    </w:p>
    <w:p w:rsidR="00091343" w:rsidRDefault="00091343" w:rsidP="007D4B32">
      <w:pPr>
        <w:spacing w:line="240" w:lineRule="auto"/>
      </w:pPr>
    </w:p>
    <w:p w:rsidR="00091343" w:rsidRDefault="00091343" w:rsidP="007D4B32">
      <w:pPr>
        <w:spacing w:line="240" w:lineRule="auto"/>
      </w:pPr>
    </w:p>
    <w:p w:rsidR="00793EC7" w:rsidRDefault="00793EC7" w:rsidP="007D4B32">
      <w:pPr>
        <w:spacing w:line="240" w:lineRule="auto"/>
      </w:pPr>
      <w:r>
        <w:t>Data:</w:t>
      </w:r>
    </w:p>
    <w:p w:rsidR="000A2948" w:rsidRDefault="007C6B9A" w:rsidP="007D4B32">
      <w:pPr>
        <w:spacing w:line="240" w:lineRule="auto"/>
      </w:pPr>
      <w:r w:rsidRPr="007C6B9A">
        <w:rPr>
          <w:position w:val="-12"/>
        </w:rPr>
        <w:object w:dxaOrig="880" w:dyaOrig="380">
          <v:shape id="_x0000_i1041" type="#_x0000_t75" style="width:44pt;height:19pt" o:ole="">
            <v:imagedata r:id="rId41" o:title=""/>
          </v:shape>
          <o:OLEObject Type="Embed" ProgID="Equation.DSMT4" ShapeID="_x0000_i1041" DrawAspect="Content" ObjectID="_1315698437" r:id="rId42"/>
        </w:object>
      </w:r>
      <w:r w:rsidR="000A2948">
        <w:t xml:space="preserve">  </w:t>
      </w:r>
      <w:r w:rsidRPr="007C6B9A">
        <w:rPr>
          <w:position w:val="-12"/>
        </w:rPr>
        <w:object w:dxaOrig="960" w:dyaOrig="380">
          <v:shape id="_x0000_i1042" type="#_x0000_t75" style="width:48pt;height:19pt" o:ole="">
            <v:imagedata r:id="rId43" o:title=""/>
          </v:shape>
          <o:OLEObject Type="Embed" ProgID="Equation.DSMT4" ShapeID="_x0000_i1042" DrawAspect="Content" ObjectID="_1315698438" r:id="rId44"/>
        </w:object>
      </w:r>
      <w:r w:rsidR="000A2948">
        <w:t xml:space="preserve">  </w:t>
      </w:r>
      <w:r w:rsidRPr="007C6B9A">
        <w:rPr>
          <w:position w:val="-12"/>
        </w:rPr>
        <w:object w:dxaOrig="820" w:dyaOrig="360">
          <v:shape id="_x0000_i1043" type="#_x0000_t75" style="width:41pt;height:18pt" o:ole="">
            <v:imagedata r:id="rId45" o:title=""/>
          </v:shape>
          <o:OLEObject Type="Embed" ProgID="Equation.DSMT4" ShapeID="_x0000_i1043" DrawAspect="Content" ObjectID="_1315698439" r:id="rId46"/>
        </w:object>
      </w:r>
      <w:r w:rsidR="000A2948">
        <w:t xml:space="preserve">  </w:t>
      </w:r>
      <w:r w:rsidRPr="007C6B9A">
        <w:rPr>
          <w:position w:val="-12"/>
        </w:rPr>
        <w:object w:dxaOrig="920" w:dyaOrig="360">
          <v:shape id="_x0000_i1044" type="#_x0000_t75" style="width:46pt;height:18pt" o:ole="">
            <v:imagedata r:id="rId47" o:title=""/>
          </v:shape>
          <o:OLEObject Type="Embed" ProgID="Equation.DSMT4" ShapeID="_x0000_i1044" DrawAspect="Content" ObjectID="_1315698440" r:id="rId48"/>
        </w:object>
      </w:r>
      <w:r w:rsidR="000A2948">
        <w:t xml:space="preserve">  </w:t>
      </w:r>
      <w:r w:rsidRPr="007C6B9A">
        <w:rPr>
          <w:position w:val="-12"/>
        </w:rPr>
        <w:object w:dxaOrig="1100" w:dyaOrig="360">
          <v:shape id="_x0000_i1045" type="#_x0000_t75" style="width:55pt;height:18pt" o:ole="">
            <v:imagedata r:id="rId49" o:title=""/>
          </v:shape>
          <o:OLEObject Type="Embed" ProgID="Equation.DSMT4" ShapeID="_x0000_i1045" DrawAspect="Content" ObjectID="_1315698441" r:id="rId50"/>
        </w:object>
      </w:r>
      <w:r w:rsidR="000A2948">
        <w:t xml:space="preserve">  </w:t>
      </w:r>
      <w:r w:rsidRPr="007C6B9A">
        <w:rPr>
          <w:position w:val="-12"/>
        </w:rPr>
        <w:object w:dxaOrig="1040" w:dyaOrig="360">
          <v:shape id="_x0000_i1046" type="#_x0000_t75" style="width:52pt;height:18pt" o:ole="">
            <v:imagedata r:id="rId51" o:title=""/>
          </v:shape>
          <o:OLEObject Type="Embed" ProgID="Equation.DSMT4" ShapeID="_x0000_i1046" DrawAspect="Content" ObjectID="_1315698442" r:id="rId52"/>
        </w:object>
      </w:r>
    </w:p>
    <w:p w:rsidR="00793EC7" w:rsidRDefault="00793EC7" w:rsidP="00793EC7">
      <w:pPr>
        <w:spacing w:line="240" w:lineRule="auto"/>
      </w:pPr>
      <w:r w:rsidRPr="00793EC7">
        <w:rPr>
          <w:position w:val="-6"/>
        </w:rPr>
        <w:object w:dxaOrig="760" w:dyaOrig="279">
          <v:shape id="_x0000_i1047" type="#_x0000_t75" style="width:38pt;height:14pt" o:ole="">
            <v:imagedata r:id="rId53" o:title=""/>
          </v:shape>
          <o:OLEObject Type="Embed" ProgID="Equation.DSMT4" ShapeID="_x0000_i1047" DrawAspect="Content" ObjectID="_1315698443" r:id="rId54"/>
        </w:object>
      </w:r>
      <w:r>
        <w:t xml:space="preserve">; </w:t>
      </w:r>
      <w:r w:rsidR="007C6B9A" w:rsidRPr="00793EC7">
        <w:rPr>
          <w:position w:val="-12"/>
        </w:rPr>
        <w:object w:dxaOrig="920" w:dyaOrig="360">
          <v:shape id="_x0000_i1048" type="#_x0000_t75" style="width:46pt;height:18pt" o:ole="">
            <v:imagedata r:id="rId55" o:title=""/>
          </v:shape>
          <o:OLEObject Type="Embed" ProgID="Equation.DSMT4" ShapeID="_x0000_i1048" DrawAspect="Content" ObjectID="_1315698444" r:id="rId56"/>
        </w:object>
      </w:r>
      <w:r>
        <w:t xml:space="preserve">  </w:t>
      </w:r>
      <w:r w:rsidRPr="00793EC7">
        <w:rPr>
          <w:position w:val="-14"/>
        </w:rPr>
        <w:object w:dxaOrig="1540" w:dyaOrig="380">
          <v:shape id="_x0000_i1049" type="#_x0000_t75" style="width:77pt;height:19pt" o:ole="">
            <v:imagedata r:id="rId57" o:title=""/>
          </v:shape>
          <o:OLEObject Type="Embed" ProgID="Equation.DSMT4" ShapeID="_x0000_i1049" DrawAspect="Content" ObjectID="_1315698445" r:id="rId58"/>
        </w:object>
      </w:r>
      <w:r>
        <w:t xml:space="preserve">  </w:t>
      </w:r>
      <w:r w:rsidR="00D515CF" w:rsidRPr="00793EC7">
        <w:rPr>
          <w:position w:val="-14"/>
        </w:rPr>
        <w:object w:dxaOrig="1500" w:dyaOrig="380">
          <v:shape id="_x0000_i1050" type="#_x0000_t75" style="width:75pt;height:19pt" o:ole="">
            <v:imagedata r:id="rId59" o:title=""/>
          </v:shape>
          <o:OLEObject Type="Embed" ProgID="Equation.DSMT4" ShapeID="_x0000_i1050" DrawAspect="Content" ObjectID="_1315698446" r:id="rId60"/>
        </w:object>
      </w:r>
      <w:r w:rsidR="00151D33">
        <w:t xml:space="preserve">  </w:t>
      </w:r>
    </w:p>
    <w:p w:rsidR="00793EC7" w:rsidRDefault="00793EC7" w:rsidP="00853029">
      <w:pPr>
        <w:spacing w:line="240" w:lineRule="auto"/>
      </w:pPr>
      <w:r w:rsidRPr="00793EC7">
        <w:rPr>
          <w:position w:val="-12"/>
        </w:rPr>
        <w:object w:dxaOrig="1120" w:dyaOrig="360">
          <v:shape id="_x0000_i1051" type="#_x0000_t75" style="width:56pt;height:18pt" o:ole="">
            <v:imagedata r:id="rId61" o:title=""/>
          </v:shape>
          <o:OLEObject Type="Embed" ProgID="Equation.DSMT4" ShapeID="_x0000_i1051" DrawAspect="Content" ObjectID="_1315698447" r:id="rId62"/>
        </w:object>
      </w:r>
      <w:r>
        <w:t xml:space="preserve">   </w:t>
      </w:r>
      <w:r w:rsidRPr="00793EC7">
        <w:rPr>
          <w:position w:val="-12"/>
        </w:rPr>
        <w:object w:dxaOrig="1100" w:dyaOrig="360">
          <v:shape id="_x0000_i1052" type="#_x0000_t75" style="width:55pt;height:18pt" o:ole="">
            <v:imagedata r:id="rId63" o:title=""/>
          </v:shape>
          <o:OLEObject Type="Embed" ProgID="Equation.DSMT4" ShapeID="_x0000_i1052" DrawAspect="Content" ObjectID="_1315698448" r:id="rId64"/>
        </w:object>
      </w:r>
      <w:r>
        <w:t xml:space="preserve">  </w:t>
      </w:r>
      <w:r w:rsidRPr="00793EC7">
        <w:rPr>
          <w:position w:val="-12"/>
        </w:rPr>
        <w:object w:dxaOrig="1760" w:dyaOrig="360">
          <v:shape id="_x0000_i1053" type="#_x0000_t75" style="width:88pt;height:18pt" o:ole="">
            <v:imagedata r:id="rId65" o:title=""/>
          </v:shape>
          <o:OLEObject Type="Embed" ProgID="Equation.DSMT4" ShapeID="_x0000_i1053" DrawAspect="Content" ObjectID="_1315698449" r:id="rId66"/>
        </w:object>
      </w:r>
      <w:r>
        <w:t xml:space="preserve">   </w:t>
      </w:r>
      <w:r w:rsidR="007E7CEB" w:rsidRPr="00793EC7">
        <w:rPr>
          <w:position w:val="-12"/>
        </w:rPr>
        <w:object w:dxaOrig="2200" w:dyaOrig="360">
          <v:shape id="_x0000_i1054" type="#_x0000_t75" style="width:110pt;height:18pt" o:ole="">
            <v:imagedata r:id="rId67" o:title=""/>
          </v:shape>
          <o:OLEObject Type="Embed" ProgID="Equation.DSMT4" ShapeID="_x0000_i1054" DrawAspect="Content" ObjectID="_1315698450" r:id="rId68"/>
        </w:object>
      </w:r>
      <w:r>
        <w:t xml:space="preserve">   </w:t>
      </w:r>
    </w:p>
    <w:p w:rsidR="00793EC7" w:rsidRPr="00C41C9A" w:rsidRDefault="00C41C9A" w:rsidP="007D4B32">
      <w:pPr>
        <w:spacing w:line="240" w:lineRule="auto"/>
        <w:rPr>
          <w:position w:val="-12"/>
        </w:rPr>
      </w:pPr>
      <w:r w:rsidRPr="00C41C9A">
        <w:rPr>
          <w:position w:val="-6"/>
        </w:rPr>
        <w:object w:dxaOrig="999" w:dyaOrig="279">
          <v:shape id="_x0000_i1055" type="#_x0000_t75" style="width:50pt;height:14pt" o:ole="">
            <v:imagedata r:id="rId69" o:title=""/>
          </v:shape>
          <o:OLEObject Type="Embed" ProgID="Equation.DSMT4" ShapeID="_x0000_i1055" DrawAspect="Content" ObjectID="_1315698451" r:id="rId70"/>
        </w:object>
      </w:r>
      <w:r w:rsidR="00793EC7">
        <w:t xml:space="preserve"> </w:t>
      </w:r>
      <w:r w:rsidRPr="00C41C9A">
        <w:rPr>
          <w:position w:val="-10"/>
        </w:rPr>
        <w:object w:dxaOrig="859" w:dyaOrig="320">
          <v:shape id="_x0000_i1056" type="#_x0000_t75" style="width:43pt;height:16pt" o:ole="">
            <v:imagedata r:id="rId71" o:title=""/>
          </v:shape>
          <o:OLEObject Type="Embed" ProgID="Equation.DSMT4" ShapeID="_x0000_i1056" DrawAspect="Content" ObjectID="_1315698452" r:id="rId72"/>
        </w:object>
      </w:r>
      <w:r w:rsidR="00793EC7">
        <w:t xml:space="preserve">  </w:t>
      </w:r>
      <w:r w:rsidR="00091343" w:rsidRPr="00091343">
        <w:rPr>
          <w:position w:val="-12"/>
        </w:rPr>
        <w:object w:dxaOrig="1480" w:dyaOrig="360">
          <v:shape id="_x0000_i1057" type="#_x0000_t75" style="width:74pt;height:18pt" o:ole="">
            <v:imagedata r:id="rId73" o:title=""/>
          </v:shape>
          <o:OLEObject Type="Embed" ProgID="Equation.DSMT4" ShapeID="_x0000_i1057" DrawAspect="Content" ObjectID="_1315698453" r:id="rId74"/>
        </w:object>
      </w:r>
    </w:p>
    <w:sectPr w:rsidR="00793EC7" w:rsidRPr="00C41C9A" w:rsidSect="003256D2">
      <w:headerReference w:type="default" r:id="rId75"/>
      <w:footerReference w:type="default" r:id="rId7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2C" w:rsidRDefault="00F1032C" w:rsidP="00E26EA4">
      <w:pPr>
        <w:spacing w:before="0" w:line="240" w:lineRule="auto"/>
      </w:pPr>
      <w:r>
        <w:separator/>
      </w:r>
    </w:p>
  </w:endnote>
  <w:endnote w:type="continuationSeparator" w:id="0">
    <w:p w:rsidR="00F1032C" w:rsidRDefault="00F1032C" w:rsidP="00E26E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9956"/>
      <w:docPartObj>
        <w:docPartGallery w:val="Page Numbers (Bottom of Page)"/>
        <w:docPartUnique/>
      </w:docPartObj>
    </w:sdtPr>
    <w:sdtContent>
      <w:p w:rsidR="00793EC7" w:rsidRDefault="00894C9A">
        <w:pPr>
          <w:pStyle w:val="Footer"/>
          <w:jc w:val="center"/>
        </w:pPr>
        <w:fldSimple w:instr=" PAGE   \* MERGEFORMAT ">
          <w:r w:rsidR="008834C3">
            <w:rPr>
              <w:noProof/>
            </w:rPr>
            <w:t>2</w:t>
          </w:r>
        </w:fldSimple>
      </w:p>
    </w:sdtContent>
  </w:sdt>
  <w:p w:rsidR="00793EC7" w:rsidRDefault="00793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2C" w:rsidRDefault="00F1032C" w:rsidP="00E26EA4">
      <w:pPr>
        <w:spacing w:before="0" w:line="240" w:lineRule="auto"/>
      </w:pPr>
      <w:r>
        <w:separator/>
      </w:r>
    </w:p>
  </w:footnote>
  <w:footnote w:type="continuationSeparator" w:id="0">
    <w:p w:rsidR="00F1032C" w:rsidRDefault="00F1032C" w:rsidP="00E26E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5F" w:rsidRDefault="00DF0F5F" w:rsidP="00DF0F5F">
    <w:pPr>
      <w:pStyle w:val="Head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PEGN 513A</w:t>
    </w:r>
    <w:r>
      <w:rPr>
        <w:rFonts w:ascii="Times New Roman" w:eastAsia="Times New Roman" w:hAnsi="Times New Roman" w:cs="Times New Roman"/>
        <w:sz w:val="20"/>
        <w:szCs w:val="20"/>
      </w:rPr>
      <w:tab/>
      <w:t>Reservoir Simulation 1</w:t>
    </w:r>
    <w:r>
      <w:rPr>
        <w:rFonts w:ascii="Times New Roman" w:eastAsia="Times New Roman" w:hAnsi="Times New Roman" w:cs="Times New Roman"/>
        <w:sz w:val="20"/>
        <w:szCs w:val="20"/>
      </w:rPr>
      <w:tab/>
      <w:t>Fall 2009</w:t>
    </w:r>
  </w:p>
  <w:p w:rsidR="00E26EA4" w:rsidRPr="00DF0F5F" w:rsidRDefault="00E26EA4" w:rsidP="00DF0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DC"/>
    <w:multiLevelType w:val="hybridMultilevel"/>
    <w:tmpl w:val="6DD4E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2F07"/>
    <w:multiLevelType w:val="hybridMultilevel"/>
    <w:tmpl w:val="B2FA93B6"/>
    <w:lvl w:ilvl="0" w:tplc="A1B0855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D3714E"/>
    <w:multiLevelType w:val="hybridMultilevel"/>
    <w:tmpl w:val="55480C1E"/>
    <w:lvl w:ilvl="0" w:tplc="2DBA9CB4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4619"/>
    <w:multiLevelType w:val="hybridMultilevel"/>
    <w:tmpl w:val="3C665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5F2E"/>
    <w:multiLevelType w:val="hybridMultilevel"/>
    <w:tmpl w:val="F7DE9880"/>
    <w:lvl w:ilvl="0" w:tplc="395E1CD2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58"/>
    <w:rsid w:val="0003461A"/>
    <w:rsid w:val="000706B3"/>
    <w:rsid w:val="00091343"/>
    <w:rsid w:val="00094641"/>
    <w:rsid w:val="000A2948"/>
    <w:rsid w:val="00151D33"/>
    <w:rsid w:val="00174F42"/>
    <w:rsid w:val="001A09AC"/>
    <w:rsid w:val="0021408C"/>
    <w:rsid w:val="002239AC"/>
    <w:rsid w:val="002F3F66"/>
    <w:rsid w:val="003256D2"/>
    <w:rsid w:val="0035126A"/>
    <w:rsid w:val="003724B4"/>
    <w:rsid w:val="00376E69"/>
    <w:rsid w:val="003C6763"/>
    <w:rsid w:val="003E69BA"/>
    <w:rsid w:val="00402ABF"/>
    <w:rsid w:val="00413915"/>
    <w:rsid w:val="004471C3"/>
    <w:rsid w:val="00460A33"/>
    <w:rsid w:val="004A16E4"/>
    <w:rsid w:val="004A6D1D"/>
    <w:rsid w:val="004B50A9"/>
    <w:rsid w:val="004E103A"/>
    <w:rsid w:val="0051479D"/>
    <w:rsid w:val="005257C7"/>
    <w:rsid w:val="00565158"/>
    <w:rsid w:val="00574FF4"/>
    <w:rsid w:val="005755D0"/>
    <w:rsid w:val="005A63D9"/>
    <w:rsid w:val="005B7398"/>
    <w:rsid w:val="005D570E"/>
    <w:rsid w:val="005E642C"/>
    <w:rsid w:val="006145E7"/>
    <w:rsid w:val="006754A8"/>
    <w:rsid w:val="006D2F38"/>
    <w:rsid w:val="00711DD0"/>
    <w:rsid w:val="007375F4"/>
    <w:rsid w:val="0075446C"/>
    <w:rsid w:val="00793EC7"/>
    <w:rsid w:val="007C2D66"/>
    <w:rsid w:val="007C6B9A"/>
    <w:rsid w:val="007C703F"/>
    <w:rsid w:val="007D4B32"/>
    <w:rsid w:val="007E2778"/>
    <w:rsid w:val="007E7CEB"/>
    <w:rsid w:val="007F3F75"/>
    <w:rsid w:val="00853029"/>
    <w:rsid w:val="008834C3"/>
    <w:rsid w:val="00894C9A"/>
    <w:rsid w:val="00906A3D"/>
    <w:rsid w:val="0093085C"/>
    <w:rsid w:val="0099707E"/>
    <w:rsid w:val="009C2984"/>
    <w:rsid w:val="009D057A"/>
    <w:rsid w:val="009D6F65"/>
    <w:rsid w:val="00A03181"/>
    <w:rsid w:val="00A103A3"/>
    <w:rsid w:val="00A138DD"/>
    <w:rsid w:val="00A2400F"/>
    <w:rsid w:val="00A50F63"/>
    <w:rsid w:val="00A53BD0"/>
    <w:rsid w:val="00A64ABE"/>
    <w:rsid w:val="00A73D57"/>
    <w:rsid w:val="00A80F0E"/>
    <w:rsid w:val="00A95771"/>
    <w:rsid w:val="00AC14EB"/>
    <w:rsid w:val="00AC24C2"/>
    <w:rsid w:val="00AD7DC4"/>
    <w:rsid w:val="00B15524"/>
    <w:rsid w:val="00B22B3D"/>
    <w:rsid w:val="00B72FFD"/>
    <w:rsid w:val="00B8142B"/>
    <w:rsid w:val="00BD743A"/>
    <w:rsid w:val="00C41C9A"/>
    <w:rsid w:val="00C52C84"/>
    <w:rsid w:val="00C532E0"/>
    <w:rsid w:val="00C54C2B"/>
    <w:rsid w:val="00C642EB"/>
    <w:rsid w:val="00C772F2"/>
    <w:rsid w:val="00C91CFF"/>
    <w:rsid w:val="00CC6123"/>
    <w:rsid w:val="00CE5C12"/>
    <w:rsid w:val="00CF1F29"/>
    <w:rsid w:val="00D01D3B"/>
    <w:rsid w:val="00D30B49"/>
    <w:rsid w:val="00D515CF"/>
    <w:rsid w:val="00D7593E"/>
    <w:rsid w:val="00DC2952"/>
    <w:rsid w:val="00DD761C"/>
    <w:rsid w:val="00DE281F"/>
    <w:rsid w:val="00DE5641"/>
    <w:rsid w:val="00DF014E"/>
    <w:rsid w:val="00DF0F5F"/>
    <w:rsid w:val="00DF1359"/>
    <w:rsid w:val="00E10CFB"/>
    <w:rsid w:val="00E21E3D"/>
    <w:rsid w:val="00E26EA4"/>
    <w:rsid w:val="00E65197"/>
    <w:rsid w:val="00E80057"/>
    <w:rsid w:val="00EE18FC"/>
    <w:rsid w:val="00F1032C"/>
    <w:rsid w:val="00F14CCE"/>
    <w:rsid w:val="00F2334A"/>
    <w:rsid w:val="00F3213C"/>
    <w:rsid w:val="00F371C7"/>
    <w:rsid w:val="00F402EC"/>
    <w:rsid w:val="00F833CD"/>
    <w:rsid w:val="00FE0B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8C"/>
    <w:pPr>
      <w:tabs>
        <w:tab w:val="right" w:pos="8640"/>
      </w:tabs>
      <w:spacing w:before="200" w:line="360" w:lineRule="auto"/>
    </w:pPr>
    <w:rPr>
      <w:rFonts w:asciiTheme="minorHAnsi" w:hAnsiTheme="minorHAnsi" w:cstheme="minorBidi"/>
      <w:iCs w:val="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64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641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641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4641"/>
    <w:pPr>
      <w:keepNext/>
      <w:keepLines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6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4641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641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9464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94641"/>
    <w:rPr>
      <w:rFonts w:asciiTheme="majorHAnsi" w:eastAsiaTheme="majorEastAsia" w:hAnsiTheme="majorHAnsi" w:cstheme="majorBidi"/>
      <w:b/>
      <w:bCs/>
      <w:i/>
      <w:iCs w:val="0"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4641"/>
    <w:rPr>
      <w:b/>
      <w:bCs/>
      <w:i/>
      <w:iCs/>
      <w:color w:val="000000" w:themeColor="text1"/>
    </w:rPr>
  </w:style>
  <w:style w:type="paragraph" w:styleId="Caption">
    <w:name w:val="caption"/>
    <w:basedOn w:val="Normal"/>
    <w:next w:val="Normal"/>
    <w:unhideWhenUsed/>
    <w:qFormat/>
    <w:rsid w:val="00460A33"/>
    <w:pPr>
      <w:tabs>
        <w:tab w:val="right" w:leader="dot" w:pos="8640"/>
      </w:tabs>
      <w:spacing w:after="200"/>
      <w:jc w:val="center"/>
    </w:pPr>
    <w:rPr>
      <w:b/>
      <w:bCs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1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6EA4"/>
    <w:pPr>
      <w:tabs>
        <w:tab w:val="clear" w:pos="86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EA4"/>
    <w:rPr>
      <w:rFonts w:asciiTheme="minorHAnsi" w:hAnsiTheme="minorHAnsi" w:cstheme="minorBidi"/>
      <w:iCs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E26EA4"/>
    <w:pPr>
      <w:tabs>
        <w:tab w:val="clear" w:pos="8640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A4"/>
    <w:rPr>
      <w:rFonts w:asciiTheme="minorHAnsi" w:hAnsiTheme="minorHAnsi" w:cstheme="minorBidi"/>
      <w:iCs w:val="0"/>
      <w:szCs w:val="22"/>
    </w:rPr>
  </w:style>
  <w:style w:type="character" w:styleId="PlaceholderText">
    <w:name w:val="Placeholder Text"/>
    <w:basedOn w:val="DefaultParagraphFont"/>
    <w:uiPriority w:val="99"/>
    <w:semiHidden/>
    <w:rsid w:val="00575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D0"/>
    <w:rPr>
      <w:rFonts w:ascii="Tahoma" w:hAnsi="Tahoma" w:cs="Tahoma"/>
      <w:iCs w:val="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D4B32"/>
    <w:pPr>
      <w:tabs>
        <w:tab w:val="clear" w:pos="8640"/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7D4B32"/>
    <w:rPr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sm Thesi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Wills</dc:creator>
  <cp:lastModifiedBy>test</cp:lastModifiedBy>
  <cp:revision>2</cp:revision>
  <cp:lastPrinted>2009-09-25T21:12:00Z</cp:lastPrinted>
  <dcterms:created xsi:type="dcterms:W3CDTF">2009-09-29T09:00:00Z</dcterms:created>
  <dcterms:modified xsi:type="dcterms:W3CDTF">2009-09-29T09:00:00Z</dcterms:modified>
</cp:coreProperties>
</file>